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5549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lang w:val="en-GB"/>
        </w:rPr>
      </w:pPr>
    </w:p>
    <w:p w14:paraId="4A91BAB8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lang w:val="en-GB"/>
        </w:rPr>
      </w:pPr>
    </w:p>
    <w:p w14:paraId="53B4FF95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lang w:val="en-GB"/>
        </w:rPr>
      </w:pPr>
    </w:p>
    <w:p w14:paraId="61BDCFB1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lang w:val="en-GB"/>
        </w:rPr>
      </w:pPr>
      <w:r w:rsidRPr="00697B31">
        <w:rPr>
          <w:rFonts w:ascii="Myriad Pro SemiCond" w:hAnsi="Myriad Pro SemiCond"/>
          <w:b/>
          <w:bCs/>
          <w:sz w:val="28"/>
          <w:lang w:val="en-GB"/>
        </w:rPr>
        <w:t>Please fill in this form to indicate your intention of visiting:</w:t>
      </w:r>
    </w:p>
    <w:p w14:paraId="49D5ADF7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lang w:val="en-GB"/>
        </w:rPr>
      </w:pPr>
    </w:p>
    <w:p w14:paraId="257FAF74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lang w:val="en-GB"/>
        </w:rPr>
      </w:pPr>
    </w:p>
    <w:p w14:paraId="2E7ABD00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lang w:val="en-GB"/>
        </w:rPr>
      </w:pPr>
    </w:p>
    <w:p w14:paraId="35B163E5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lang w:val="en-GB"/>
        </w:rPr>
      </w:pPr>
    </w:p>
    <w:p w14:paraId="71521930" w14:textId="77777777" w:rsidR="00EA6743" w:rsidRPr="00697B31" w:rsidRDefault="00EA6743" w:rsidP="00EA6743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b/>
          <w:bCs/>
          <w:sz w:val="24"/>
          <w:szCs w:val="24"/>
          <w:lang w:val="en-GB"/>
        </w:rPr>
        <w:t>Date of arrival</w:t>
      </w:r>
      <w:r w:rsidRPr="00697B31">
        <w:rPr>
          <w:rFonts w:ascii="Myriad Pro SemiCond" w:hAnsi="Myriad Pro SemiCond"/>
          <w:sz w:val="24"/>
          <w:szCs w:val="24"/>
          <w:lang w:val="en-GB"/>
        </w:rPr>
        <w:t xml:space="preserve"> (date/hour): 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759D2DD6" w14:textId="77777777" w:rsidR="00EA6743" w:rsidRPr="00697B31" w:rsidRDefault="00EA6743" w:rsidP="00EA6743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  <w:lang w:val="en-GB"/>
        </w:rPr>
      </w:pPr>
    </w:p>
    <w:p w14:paraId="29F45E0F" w14:textId="77777777" w:rsidR="00EA6743" w:rsidRPr="00697B31" w:rsidRDefault="00EA6743" w:rsidP="00EA6743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b/>
          <w:bCs/>
          <w:sz w:val="24"/>
          <w:szCs w:val="24"/>
          <w:lang w:val="en-GB"/>
        </w:rPr>
        <w:t>Contact:</w:t>
      </w:r>
      <w:r w:rsidRPr="00697B31">
        <w:rPr>
          <w:rFonts w:ascii="Myriad Pro SemiCond" w:hAnsi="Myriad Pro SemiCond"/>
          <w:sz w:val="24"/>
          <w:szCs w:val="24"/>
          <w:lang w:val="en-GB"/>
        </w:rPr>
        <w:t xml:space="preserve"> (name, telephone, email):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1EC92DE8" w14:textId="77777777" w:rsidR="00EA6743" w:rsidRPr="00697B31" w:rsidRDefault="00EA6743" w:rsidP="00EA6743">
      <w:pPr>
        <w:tabs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26F2E98F" w14:textId="77777777" w:rsidR="00EA6743" w:rsidRPr="00697B31" w:rsidRDefault="00EA6743" w:rsidP="00EA6743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  <w:lang w:val="en-GB"/>
        </w:rPr>
      </w:pPr>
    </w:p>
    <w:p w14:paraId="4FF6E957" w14:textId="77777777" w:rsidR="00EA6743" w:rsidRPr="00697B31" w:rsidRDefault="00EA6743" w:rsidP="00EA6743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b/>
          <w:bCs/>
          <w:sz w:val="24"/>
          <w:szCs w:val="24"/>
          <w:lang w:val="en-GB"/>
        </w:rPr>
        <w:t>Contact information of own tourist guide</w:t>
      </w:r>
      <w:r w:rsidRPr="00697B31">
        <w:rPr>
          <w:rFonts w:ascii="Myriad Pro SemiCond" w:hAnsi="Myriad Pro SemiCond"/>
          <w:sz w:val="24"/>
          <w:szCs w:val="24"/>
          <w:lang w:val="en-GB"/>
        </w:rPr>
        <w:t xml:space="preserve"> (if applicable):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4E629901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37949281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59C54238" w14:textId="77777777" w:rsidR="00EA6743" w:rsidRPr="00697B31" w:rsidRDefault="00EA6743" w:rsidP="00EA6743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b/>
          <w:sz w:val="24"/>
          <w:szCs w:val="24"/>
          <w:lang w:val="en-GB"/>
        </w:rPr>
      </w:pPr>
    </w:p>
    <w:p w14:paraId="7F8A32A2" w14:textId="77777777" w:rsidR="00EA6743" w:rsidRPr="00697B31" w:rsidRDefault="00EA6743" w:rsidP="00EA6743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b/>
          <w:bCs/>
          <w:sz w:val="24"/>
          <w:szCs w:val="24"/>
          <w:lang w:val="en-GB"/>
        </w:rPr>
        <w:t>Total number of visitors</w:t>
      </w:r>
      <w:r w:rsidRPr="00697B31">
        <w:rPr>
          <w:rFonts w:ascii="Myriad Pro SemiCond" w:hAnsi="Myriad Pro SemiCond"/>
          <w:sz w:val="24"/>
          <w:szCs w:val="24"/>
          <w:lang w:val="en-GB"/>
        </w:rPr>
        <w:t xml:space="preserve">: 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73C57E50" w14:textId="77777777" w:rsidR="00EA6743" w:rsidRPr="00697B31" w:rsidRDefault="00EA6743" w:rsidP="00EA6743">
      <w:pPr>
        <w:tabs>
          <w:tab w:val="left" w:leader="dot" w:pos="1276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Of these, number of adults: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7A8BC0DD" w14:textId="77777777" w:rsidR="00EA6743" w:rsidRPr="00697B31" w:rsidRDefault="00EA6743" w:rsidP="00EA6743">
      <w:pPr>
        <w:tabs>
          <w:tab w:val="left" w:leader="dot" w:pos="2127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Of these, number of students/senior citizens/teachers: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5E72DD96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  <w:lang w:val="en-GB"/>
        </w:rPr>
      </w:pPr>
    </w:p>
    <w:p w14:paraId="77ABB4B5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  <w:lang w:val="en-GB"/>
        </w:rPr>
      </w:pPr>
    </w:p>
    <w:p w14:paraId="11406F34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6FF6E3A5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>VAT invoice required:</w:t>
      </w:r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="MS Gothic"/>
            <w:sz w:val="24"/>
            <w:szCs w:val="24"/>
            <w:lang w:val="en-GB"/>
          </w:rPr>
          <w:id w:val="900793725"/>
        </w:sdtPr>
        <w:sdtEndPr/>
        <w:sdtContent>
          <w:r w:rsidRPr="00697B31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="MS Gothic"/>
            <w:sz w:val="24"/>
            <w:szCs w:val="24"/>
            <w:lang w:val="en-GB"/>
          </w:rPr>
          <w:id w:val="-719207013"/>
        </w:sdtPr>
        <w:sdtEndPr/>
        <w:sdtContent>
          <w:r w:rsidRPr="00697B31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>no</w:t>
      </w:r>
    </w:p>
    <w:p w14:paraId="6D883543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>Invoice type:</w:t>
      </w:r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="MS Gothic"/>
            <w:sz w:val="24"/>
            <w:szCs w:val="24"/>
            <w:lang w:val="en-GB"/>
          </w:rPr>
          <w:id w:val="1091515887"/>
        </w:sdtPr>
        <w:sdtEndPr/>
        <w:sdtContent>
          <w:r w:rsidRPr="00697B31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>cash</w:t>
      </w:r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="MS Gothic"/>
            <w:sz w:val="24"/>
            <w:szCs w:val="24"/>
            <w:lang w:val="en-GB"/>
          </w:rPr>
          <w:id w:val="1377975533"/>
        </w:sdtPr>
        <w:sdtEndPr/>
        <w:sdtContent>
          <w:r w:rsidRPr="00697B31">
            <w:rPr>
              <w:rFonts w:ascii="MS Gothic" w:eastAsia="MS Gothic" w:hAnsi="MS Gothic" w:cs="MS Gothic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="MS Gothic"/>
          <w:sz w:val="24"/>
          <w:szCs w:val="24"/>
          <w:lang w:val="en-GB"/>
        </w:rPr>
        <w:t>bank transfer</w:t>
      </w:r>
    </w:p>
    <w:p w14:paraId="1D704327" w14:textId="77777777" w:rsidR="00EA6743" w:rsidRPr="00697B31" w:rsidRDefault="00EA6743" w:rsidP="00EA6743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76CCF3B9" w14:textId="77777777" w:rsidR="00EA6743" w:rsidRPr="00697B31" w:rsidRDefault="00EA6743" w:rsidP="00EA6743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 xml:space="preserve">Billing name, address, VAT registration number: 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2FAF0821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68D7A0A5" w14:textId="77777777" w:rsidR="00EA6743" w:rsidRPr="00697B31" w:rsidRDefault="00EA6743" w:rsidP="00EA6743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333ABECC" w14:textId="77777777" w:rsidR="00EA6743" w:rsidRPr="00697B31" w:rsidRDefault="00EA6743" w:rsidP="00EA6743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6FB65E51" w14:textId="77777777" w:rsidR="00EA6743" w:rsidRPr="00697B31" w:rsidRDefault="00EA6743" w:rsidP="00EA6743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Note: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424D2AD5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lang w:val="en-GB"/>
        </w:rPr>
        <w:tab/>
      </w:r>
    </w:p>
    <w:p w14:paraId="25710C51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lang w:val="en-GB"/>
        </w:rPr>
        <w:tab/>
      </w:r>
    </w:p>
    <w:p w14:paraId="7CF23838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lang w:val="en-GB"/>
        </w:rPr>
        <w:tab/>
      </w:r>
    </w:p>
    <w:p w14:paraId="7363B068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lang w:val="en-GB"/>
        </w:rPr>
        <w:tab/>
      </w:r>
    </w:p>
    <w:p w14:paraId="52736D8E" w14:textId="77777777" w:rsidR="00EA6743" w:rsidRPr="00697B31" w:rsidRDefault="00EA6743" w:rsidP="00EA6743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313ED075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  <w:lang w:val="en-GB"/>
        </w:rPr>
      </w:pPr>
    </w:p>
    <w:p w14:paraId="51CFD33F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  <w:lang w:val="en-GB"/>
        </w:rPr>
      </w:pPr>
    </w:p>
    <w:p w14:paraId="2CE80150" w14:textId="77777777" w:rsidR="00EA6743" w:rsidRPr="00697B31" w:rsidRDefault="00EA6743" w:rsidP="00EA6743">
      <w:pPr>
        <w:tabs>
          <w:tab w:val="left" w:pos="4820"/>
          <w:tab w:val="left" w:pos="6096"/>
          <w:tab w:val="right" w:leader="dot" w:pos="9072"/>
        </w:tabs>
        <w:spacing w:after="0" w:line="240" w:lineRule="auto"/>
        <w:jc w:val="center"/>
        <w:rPr>
          <w:rFonts w:ascii="Myriad Pro SemiCond" w:hAnsi="Myriad Pro SemiCond"/>
          <w:lang w:val="en-GB"/>
        </w:rPr>
      </w:pPr>
      <w:r w:rsidRPr="00697B31">
        <w:rPr>
          <w:rFonts w:ascii="Myriad Pro SemiCond" w:hAnsi="Myriad Pro SemiCond"/>
          <w:b/>
          <w:bCs/>
          <w:sz w:val="28"/>
          <w:lang w:val="en-GB"/>
        </w:rPr>
        <w:t>Please mark the services ordered on the following page.</w:t>
      </w:r>
      <w:r w:rsidRPr="00697B31">
        <w:rPr>
          <w:rFonts w:ascii="Myriad Pro SemiCond" w:hAnsi="Myriad Pro SemiCond"/>
          <w:sz w:val="28"/>
          <w:lang w:val="en-GB"/>
        </w:rPr>
        <w:br w:type="page"/>
      </w:r>
    </w:p>
    <w:p w14:paraId="5B872357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szCs w:val="24"/>
          <w:lang w:val="en-GB"/>
        </w:rPr>
      </w:pPr>
      <w:r w:rsidRPr="00697B31">
        <w:rPr>
          <w:rFonts w:ascii="Myriad Pro SemiCond" w:hAnsi="Myriad Pro SemiCond"/>
          <w:b/>
          <w:bCs/>
          <w:sz w:val="28"/>
          <w:szCs w:val="24"/>
          <w:lang w:val="en-GB"/>
        </w:rPr>
        <w:lastRenderedPageBreak/>
        <w:t>Services required</w:t>
      </w:r>
      <w:r w:rsidRPr="00697B31">
        <w:rPr>
          <w:rFonts w:ascii="Myriad Pro SemiCond" w:hAnsi="Myriad Pro SemiCond"/>
          <w:sz w:val="28"/>
          <w:szCs w:val="24"/>
          <w:lang w:val="en-GB"/>
        </w:rPr>
        <w:t xml:space="preserve"> </w:t>
      </w:r>
    </w:p>
    <w:p w14:paraId="6A63B32B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br/>
        <w:t>(</w:t>
      </w:r>
      <w:proofErr w:type="gramStart"/>
      <w:r w:rsidRPr="00697B31">
        <w:rPr>
          <w:rFonts w:ascii="Myriad Pro SemiCond" w:hAnsi="Myriad Pro SemiCond"/>
          <w:sz w:val="24"/>
          <w:szCs w:val="24"/>
          <w:lang w:val="en-GB"/>
        </w:rPr>
        <w:t>please</w:t>
      </w:r>
      <w:proofErr w:type="gramEnd"/>
      <w:r w:rsidRPr="00697B31">
        <w:rPr>
          <w:rFonts w:ascii="Myriad Pro SemiCond" w:hAnsi="Myriad Pro SemiCond"/>
          <w:sz w:val="24"/>
          <w:szCs w:val="24"/>
          <w:lang w:val="en-GB"/>
        </w:rPr>
        <w:t xml:space="preserve"> indicate your choices by clicking the appropriate boxes)</w:t>
      </w:r>
    </w:p>
    <w:p w14:paraId="0DDD6E69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  <w:lang w:val="en-GB"/>
        </w:rPr>
      </w:pPr>
      <w:r w:rsidRPr="00697B31">
        <w:rPr>
          <w:rFonts w:ascii="Myriad Pro SemiCond" w:hAnsi="Myriad Pro SemiCond"/>
          <w:i/>
          <w:iCs/>
          <w:sz w:val="24"/>
          <w:szCs w:val="24"/>
          <w:lang w:val="en-GB"/>
        </w:rPr>
        <w:t>Service charges can be seen on the following page.</w:t>
      </w:r>
    </w:p>
    <w:p w14:paraId="02E17A4E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sz w:val="28"/>
          <w:szCs w:val="24"/>
          <w:lang w:val="en-GB"/>
        </w:rPr>
      </w:pPr>
    </w:p>
    <w:p w14:paraId="1F1DB2BE" w14:textId="77777777" w:rsidR="00EA6743" w:rsidRPr="00697B31" w:rsidRDefault="00EA6743" w:rsidP="00EA6743">
      <w:pPr>
        <w:pBdr>
          <w:bottom w:val="single" w:sz="4" w:space="1" w:color="auto"/>
        </w:pBdr>
        <w:tabs>
          <w:tab w:val="left" w:leader="dot" w:pos="1418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  <w:lang w:val="en-GB"/>
        </w:rPr>
      </w:pPr>
      <w:r w:rsidRPr="00697B31">
        <w:rPr>
          <w:rFonts w:ascii="Myriad Pro SemiCond" w:hAnsi="Myriad Pro SemiCond" w:cstheme="minorHAnsi"/>
          <w:b/>
          <w:bCs/>
          <w:sz w:val="28"/>
          <w:szCs w:val="24"/>
          <w:lang w:val="en-GB"/>
        </w:rPr>
        <w:t>Independent venues</w:t>
      </w:r>
    </w:p>
    <w:p w14:paraId="515EE38A" w14:textId="77777777" w:rsidR="00EA6743" w:rsidRPr="00697B31" w:rsidRDefault="00EA6743" w:rsidP="00EA6743">
      <w:pPr>
        <w:tabs>
          <w:tab w:val="left" w:leader="dot" w:pos="567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Cathedral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714382311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1385407058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404BFEAC" w14:textId="77777777" w:rsidR="00EA6743" w:rsidRPr="00697B31" w:rsidRDefault="00EA6743" w:rsidP="00EA6743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Episcopal Palace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092509466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997960861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3E75E8A6" w14:textId="77777777" w:rsidR="00EA6743" w:rsidRPr="00697B31" w:rsidRDefault="00EA6743" w:rsidP="00EA6743">
      <w:pPr>
        <w:tabs>
          <w:tab w:val="left" w:leader="dot" w:pos="993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Cathedral </w:t>
      </w:r>
      <w:proofErr w:type="spellStart"/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Lapidarium</w:t>
      </w:r>
      <w:proofErr w:type="spellEnd"/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 + Episcopal Treasury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992766326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488456244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4C6AEBD1" w14:textId="77777777" w:rsidR="00EA6743" w:rsidRPr="00697B31" w:rsidRDefault="00EA6743" w:rsidP="00EA6743">
      <w:pPr>
        <w:tabs>
          <w:tab w:val="left" w:leader="dot" w:pos="567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eastAsia="MS Gothic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Mosque of Pasha </w:t>
      </w:r>
      <w:proofErr w:type="spellStart"/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Gazi</w:t>
      </w:r>
      <w:proofErr w:type="spellEnd"/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 </w:t>
      </w:r>
      <w:proofErr w:type="spellStart"/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Kassim</w:t>
      </w:r>
      <w:proofErr w:type="spellEnd"/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1065792917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952832441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3CE57DA7" w14:textId="77777777" w:rsidR="00EA6743" w:rsidRPr="00697B31" w:rsidRDefault="00EA6743" w:rsidP="00EA6743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4B124982" w14:textId="77777777" w:rsidR="00EA6743" w:rsidRPr="00697B31" w:rsidRDefault="00EA6743" w:rsidP="00EA6743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  <w:lang w:val="en-GB"/>
        </w:rPr>
      </w:pPr>
      <w:r w:rsidRPr="00697B31">
        <w:rPr>
          <w:rFonts w:ascii="Myriad Pro SemiCond" w:hAnsi="Myriad Pro SemiCond" w:cstheme="minorHAnsi"/>
          <w:b/>
          <w:bCs/>
          <w:sz w:val="28"/>
          <w:szCs w:val="24"/>
          <w:lang w:val="en-GB"/>
        </w:rPr>
        <w:t>Ticket packages</w:t>
      </w:r>
    </w:p>
    <w:p w14:paraId="5A0FCBD0" w14:textId="77777777" w:rsidR="00777D4B" w:rsidRDefault="00EA6743" w:rsidP="00777D4B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Episcopal Palace + Cathedral: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782757153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795523385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179AD1E7" w14:textId="220371A3" w:rsidR="00EA6743" w:rsidRPr="00777D4B" w:rsidRDefault="00067816" w:rsidP="00EA6743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proofErr w:type="spellStart"/>
      <w:r>
        <w:rPr>
          <w:rFonts w:ascii="Myriad Pro SemiCond" w:hAnsi="Myriad Pro SemiCond" w:cstheme="minorHAnsi"/>
          <w:sz w:val="24"/>
          <w:szCs w:val="24"/>
        </w:rPr>
        <w:t>Cathedral</w:t>
      </w:r>
      <w:proofErr w:type="spellEnd"/>
      <w:r>
        <w:rPr>
          <w:rFonts w:ascii="Myriad Pro SemiCond" w:hAnsi="Myriad Pro SemiCond" w:cstheme="minorHAnsi"/>
          <w:sz w:val="24"/>
          <w:szCs w:val="24"/>
        </w:rPr>
        <w:t xml:space="preserve"> + </w:t>
      </w:r>
      <w:proofErr w:type="spellStart"/>
      <w:r>
        <w:rPr>
          <w:rFonts w:ascii="Myriad Pro SemiCond" w:hAnsi="Myriad Pro SemiCond" w:cstheme="minorHAnsi"/>
          <w:sz w:val="24"/>
          <w:szCs w:val="24"/>
        </w:rPr>
        <w:t>Mosque</w:t>
      </w:r>
      <w:proofErr w:type="spellEnd"/>
      <w:r>
        <w:rPr>
          <w:rFonts w:ascii="Myriad Pro SemiCond" w:hAnsi="Myriad Pro SemiCond" w:cstheme="minorHAnsi"/>
          <w:sz w:val="24"/>
          <w:szCs w:val="24"/>
        </w:rPr>
        <w:t xml:space="preserve"> of </w:t>
      </w:r>
      <w:proofErr w:type="spellStart"/>
      <w:r>
        <w:rPr>
          <w:rFonts w:ascii="Myriad Pro SemiCond" w:hAnsi="Myriad Pro SemiCond" w:cstheme="minorHAnsi"/>
          <w:sz w:val="24"/>
          <w:szCs w:val="24"/>
        </w:rPr>
        <w:t>Pasha</w:t>
      </w:r>
      <w:proofErr w:type="spellEnd"/>
      <w:r>
        <w:rPr>
          <w:rFonts w:ascii="Myriad Pro SemiCond" w:hAnsi="Myriad Pro SemiCond" w:cstheme="minorHAnsi"/>
          <w:sz w:val="24"/>
          <w:szCs w:val="24"/>
        </w:rPr>
        <w:t xml:space="preserve"> </w:t>
      </w:r>
      <w:proofErr w:type="spellStart"/>
      <w:r>
        <w:rPr>
          <w:rFonts w:ascii="Myriad Pro SemiCond" w:hAnsi="Myriad Pro SemiCond" w:cstheme="minorHAnsi"/>
          <w:sz w:val="24"/>
          <w:szCs w:val="24"/>
        </w:rPr>
        <w:t>Gazi</w:t>
      </w:r>
      <w:proofErr w:type="spellEnd"/>
      <w:r>
        <w:rPr>
          <w:rFonts w:ascii="Myriad Pro SemiCond" w:hAnsi="Myriad Pro SemiCond" w:cstheme="minorHAnsi"/>
          <w:sz w:val="24"/>
          <w:szCs w:val="24"/>
        </w:rPr>
        <w:t xml:space="preserve"> Kassim</w:t>
      </w:r>
      <w:r w:rsidR="00777D4B"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8980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4B"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proofErr w:type="spellStart"/>
      <w:r w:rsidR="00777D4B">
        <w:rPr>
          <w:rFonts w:ascii="Myriad Pro SemiCond" w:hAnsi="Myriad Pro SemiCond" w:cstheme="minorHAnsi"/>
          <w:sz w:val="24"/>
          <w:szCs w:val="24"/>
        </w:rPr>
        <w:t>yes</w:t>
      </w:r>
      <w:proofErr w:type="spellEnd"/>
      <w:r w:rsidR="00777D4B"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0730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4B"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7D4B">
        <w:rPr>
          <w:rFonts w:ascii="Myriad Pro SemiCond" w:hAnsi="Myriad Pro SemiCond" w:cstheme="minorHAnsi"/>
          <w:sz w:val="24"/>
          <w:szCs w:val="24"/>
        </w:rPr>
        <w:t>no</w:t>
      </w:r>
    </w:p>
    <w:p w14:paraId="29733DF2" w14:textId="77777777" w:rsidR="00EA6743" w:rsidRPr="00697B31" w:rsidRDefault="00EA6743" w:rsidP="00EA6743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Spectacles of a thousand years (all venues)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969470098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492801702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451C3B24" w14:textId="77777777" w:rsidR="00EA6743" w:rsidRPr="00697B31" w:rsidRDefault="00EA6743" w:rsidP="00EA6743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67159FD4" w14:textId="77777777" w:rsidR="00EA6743" w:rsidRPr="00697B31" w:rsidRDefault="00EA6743" w:rsidP="00EA6743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  <w:lang w:val="en-GB"/>
        </w:rPr>
      </w:pPr>
      <w:r w:rsidRPr="00697B31">
        <w:rPr>
          <w:rFonts w:ascii="Myriad Pro SemiCond" w:hAnsi="Myriad Pro SemiCond" w:cstheme="minorHAnsi"/>
          <w:b/>
          <w:bCs/>
          <w:sz w:val="28"/>
          <w:szCs w:val="24"/>
          <w:lang w:val="en-GB"/>
        </w:rPr>
        <w:t>Other services</w:t>
      </w:r>
    </w:p>
    <w:p w14:paraId="43A17A5B" w14:textId="77777777" w:rsidR="00EA6743" w:rsidRDefault="00EA6743" w:rsidP="00EA6743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eastAsia="MS Gothic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Live organ music*: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791559223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479726471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60911C4E" w14:textId="430D7EE4" w:rsidR="00067816" w:rsidRDefault="00067816" w:rsidP="00067816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eastAsia="MS Gothic" w:hAnsi="Myriad Pro SemiCond" w:cstheme="minorHAnsi"/>
          <w:sz w:val="24"/>
          <w:szCs w:val="24"/>
          <w:lang w:val="en-GB"/>
        </w:rPr>
      </w:pPr>
      <w:r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Venue of the live organ music: 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032225561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Cathedral   </w:t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105739688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Mosque of Pasha </w:t>
      </w:r>
      <w:proofErr w:type="spellStart"/>
      <w:r>
        <w:rPr>
          <w:rFonts w:ascii="Myriad Pro SemiCond" w:eastAsia="MS Gothic" w:hAnsi="Myriad Pro SemiCond" w:cstheme="minorHAnsi"/>
          <w:sz w:val="24"/>
          <w:szCs w:val="24"/>
          <w:lang w:val="en-GB"/>
        </w:rPr>
        <w:t>Gazi</w:t>
      </w:r>
      <w:proofErr w:type="spellEnd"/>
      <w:r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="Myriad Pro SemiCond" w:eastAsia="MS Gothic" w:hAnsi="Myriad Pro SemiCond" w:cstheme="minorHAnsi"/>
          <w:sz w:val="24"/>
          <w:szCs w:val="24"/>
          <w:lang w:val="en-GB"/>
        </w:rPr>
        <w:t>Kassim</w:t>
      </w:r>
      <w:proofErr w:type="spellEnd"/>
    </w:p>
    <w:p w14:paraId="5E360231" w14:textId="2C1748AA" w:rsidR="00101C0B" w:rsidRPr="00101C0B" w:rsidRDefault="00101C0B" w:rsidP="00101C0B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101C0B">
        <w:rPr>
          <w:rFonts w:ascii="Myriad Pro SemiCond" w:eastAsia="MS Gothic" w:hAnsi="Myriad Pro SemiCond" w:cstheme="minorHAnsi"/>
          <w:sz w:val="24"/>
          <w:szCs w:val="24"/>
          <w:lang w:val="en-GB"/>
        </w:rPr>
        <w:t>Duration:</w:t>
      </w:r>
      <w:r w:rsidRPr="00101C0B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</w:rPr>
          <w:id w:val="-2066474929"/>
        </w:sdtPr>
        <w:sdtEndPr/>
        <w:sdtContent>
          <w:r w:rsidRPr="00101C0B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101C0B">
        <w:rPr>
          <w:rFonts w:ascii="Myriad Pro SemiCond" w:eastAsia="MS Gothic" w:hAnsi="Myriad Pro SemiCond" w:cstheme="minorHAnsi"/>
          <w:sz w:val="24"/>
          <w:szCs w:val="24"/>
          <w:lang w:val="en-GB"/>
        </w:rPr>
        <w:t>15 minutes</w:t>
      </w:r>
      <w:sdt>
        <w:sdtPr>
          <w:rPr>
            <w:rFonts w:ascii="Myriad Pro SemiCond" w:eastAsia="MS Gothic" w:hAnsi="Myriad Pro SemiCond" w:cstheme="minorHAnsi"/>
            <w:sz w:val="24"/>
            <w:szCs w:val="24"/>
          </w:rPr>
          <w:id w:val="-921110836"/>
        </w:sdtPr>
        <w:sdtEndPr/>
        <w:sdtContent>
          <w:r w:rsidRPr="00101C0B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101C0B"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30 minutes </w:t>
      </w:r>
      <w:sdt>
        <w:sdtPr>
          <w:rPr>
            <w:rFonts w:ascii="Myriad Pro SemiCond" w:eastAsia="MS Gothic" w:hAnsi="Myriad Pro SemiCond" w:cstheme="minorHAnsi"/>
            <w:sz w:val="24"/>
            <w:szCs w:val="24"/>
          </w:rPr>
          <w:id w:val="1627740661"/>
        </w:sdtPr>
        <w:sdtEndPr/>
        <w:sdtContent>
          <w:r w:rsidRPr="00101C0B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101C0B">
        <w:rPr>
          <w:rFonts w:ascii="Myriad Pro SemiCond" w:eastAsia="MS Gothic" w:hAnsi="Myriad Pro SemiCond" w:cstheme="minorHAnsi"/>
          <w:sz w:val="24"/>
          <w:szCs w:val="24"/>
          <w:lang w:val="en-GB"/>
        </w:rPr>
        <w:t>45 minutes</w:t>
      </w:r>
    </w:p>
    <w:p w14:paraId="3A1F5312" w14:textId="77777777" w:rsidR="00EA6743" w:rsidRPr="00697B31" w:rsidRDefault="00EA6743" w:rsidP="00EA6743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Organ music, playback**: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694049971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1898515500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</w:p>
    <w:p w14:paraId="5EC2AF2E" w14:textId="77777777" w:rsidR="00EA6743" w:rsidRPr="00697B31" w:rsidRDefault="00EA6743" w:rsidP="00EA6743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6DC76926" w14:textId="77777777" w:rsidR="00EA6743" w:rsidRPr="00697B31" w:rsidRDefault="00EA6743" w:rsidP="00EA6743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  <w:lang w:val="en-GB"/>
        </w:rPr>
      </w:pPr>
    </w:p>
    <w:p w14:paraId="1619D729" w14:textId="77777777" w:rsidR="00EA6743" w:rsidRPr="00697B31" w:rsidRDefault="00EA6743" w:rsidP="00EA6743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  <w:lang w:val="en-GB"/>
        </w:rPr>
      </w:pPr>
      <w:r w:rsidRPr="00697B31">
        <w:rPr>
          <w:rFonts w:ascii="Myriad Pro SemiCond" w:hAnsi="Myriad Pro SemiCond" w:cstheme="minorHAnsi"/>
          <w:b/>
          <w:bCs/>
          <w:sz w:val="28"/>
          <w:szCs w:val="24"/>
          <w:lang w:val="en-GB"/>
        </w:rPr>
        <w:t>Tourist guide services</w:t>
      </w:r>
    </w:p>
    <w:p w14:paraId="785FF936" w14:textId="77777777" w:rsidR="00EA6743" w:rsidRPr="00697B31" w:rsidRDefault="00EA6743" w:rsidP="00EA6743">
      <w:pPr>
        <w:tabs>
          <w:tab w:val="left" w:leader="dot" w:pos="1701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 xml:space="preserve">Tourist guide request: </w:t>
      </w:r>
      <w:r w:rsidRPr="00697B31">
        <w:rPr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818798293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yes</w:t>
      </w:r>
      <w:r w:rsidRPr="00697B31">
        <w:rPr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935674575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no</w:t>
      </w:r>
      <w:r w:rsidRPr="00697B31">
        <w:rPr>
          <w:lang w:val="en-GB"/>
        </w:rPr>
        <w:tab/>
      </w:r>
    </w:p>
    <w:p w14:paraId="14E88B19" w14:textId="77777777" w:rsidR="00EA6743" w:rsidRPr="00697B31" w:rsidRDefault="00EA6743" w:rsidP="00EA6743">
      <w:pPr>
        <w:tabs>
          <w:tab w:val="left" w:leader="dot" w:pos="1701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382D08F0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Venue of tourist guide services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32BCA446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Language of tourist guide services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09F6D70B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The age range of the group (nee</w:t>
      </w:r>
      <w:r w:rsidR="00BD5AFA" w:rsidRPr="00697B31">
        <w:rPr>
          <w:rFonts w:ascii="Myriad Pro SemiCond" w:hAnsi="Myriad Pro SemiCond"/>
          <w:sz w:val="24"/>
          <w:szCs w:val="24"/>
          <w:lang w:val="en-GB"/>
        </w:rPr>
        <w:t>ded for tourist guide services)</w:t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  <w:r w:rsidRPr="00697B31">
        <w:rPr>
          <w:rFonts w:ascii="Myriad Pro SemiCond" w:hAnsi="Myriad Pro SemiCond"/>
          <w:sz w:val="24"/>
          <w:szCs w:val="24"/>
          <w:lang w:val="en-GB"/>
        </w:rPr>
        <w:tab/>
      </w:r>
    </w:p>
    <w:p w14:paraId="5DA46AA8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079C8893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1B302534" w14:textId="77777777" w:rsidR="00EA6743" w:rsidRPr="00697B31" w:rsidRDefault="00EA6743" w:rsidP="00EA6743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  <w:lang w:val="en-GB"/>
        </w:rPr>
      </w:pPr>
      <w:r w:rsidRPr="00697B31">
        <w:rPr>
          <w:rFonts w:ascii="Myriad Pro SemiCond" w:hAnsi="Myriad Pro SemiCond" w:cstheme="minorHAnsi"/>
          <w:b/>
          <w:bCs/>
          <w:sz w:val="28"/>
          <w:szCs w:val="24"/>
          <w:lang w:val="en-GB"/>
        </w:rPr>
        <w:t>Wine tasting</w:t>
      </w:r>
    </w:p>
    <w:p w14:paraId="210FFF67" w14:textId="77777777" w:rsidR="00EA6743" w:rsidRPr="00697B31" w:rsidRDefault="00EA6743" w:rsidP="00EA6743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Wine tasting***: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-1208015485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3 items</w:t>
      </w:r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  <w:lang w:val="en-GB"/>
          </w:rPr>
          <w:id w:val="1465465882"/>
        </w:sdtPr>
        <w:sdtEndPr/>
        <w:sdtContent>
          <w:r w:rsidRPr="00697B31">
            <w:rPr>
              <w:rFonts w:ascii="MS Gothic" w:eastAsia="MS Gothic" w:hAnsi="MS Gothic" w:cstheme="minorHAnsi"/>
              <w:sz w:val="24"/>
              <w:szCs w:val="24"/>
              <w:lang w:val="en-GB"/>
            </w:rPr>
            <w:t>☐</w:t>
          </w:r>
        </w:sdtContent>
      </w:sdt>
      <w:r w:rsidRPr="00697B31">
        <w:rPr>
          <w:rFonts w:ascii="Myriad Pro SemiCond" w:eastAsia="MS Gothic" w:hAnsi="Myriad Pro SemiCond" w:cstheme="minorHAnsi"/>
          <w:sz w:val="24"/>
          <w:szCs w:val="24"/>
          <w:lang w:val="en-GB"/>
        </w:rPr>
        <w:t>5 items</w:t>
      </w:r>
    </w:p>
    <w:p w14:paraId="7DC5DF24" w14:textId="77777777" w:rsidR="00EA6743" w:rsidRPr="00697B31" w:rsidRDefault="00EA6743" w:rsidP="00EA6743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  <w:lang w:val="en-GB"/>
        </w:rPr>
      </w:pPr>
    </w:p>
    <w:p w14:paraId="2B0E6848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lang w:val="en-GB"/>
        </w:rPr>
      </w:pPr>
    </w:p>
    <w:p w14:paraId="62C363E7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lang w:val="en-GB"/>
        </w:rPr>
      </w:pPr>
    </w:p>
    <w:p w14:paraId="7CDC7546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lang w:val="en-GB"/>
        </w:rPr>
      </w:pPr>
    </w:p>
    <w:p w14:paraId="308BEEE6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  <w:lang w:val="en-GB"/>
        </w:rPr>
      </w:pPr>
      <w:r w:rsidRPr="00697B31">
        <w:rPr>
          <w:rFonts w:ascii="Myriad Pro SemiCond" w:hAnsi="Myriad Pro SemiCond"/>
          <w:i/>
          <w:iCs/>
          <w:sz w:val="24"/>
          <w:szCs w:val="24"/>
          <w:lang w:val="en-GB"/>
        </w:rPr>
        <w:t>In exceptional cases (e.g., vis major) services offered may change.</w:t>
      </w:r>
      <w:r w:rsidRPr="00697B31">
        <w:rPr>
          <w:rFonts w:ascii="Myriad Pro SemiCond" w:hAnsi="Myriad Pro SemiCond"/>
          <w:sz w:val="24"/>
          <w:szCs w:val="24"/>
          <w:lang w:val="en-GB"/>
        </w:rPr>
        <w:t xml:space="preserve"> </w:t>
      </w:r>
      <w:r w:rsidRPr="00697B31">
        <w:rPr>
          <w:rFonts w:ascii="Myriad Pro SemiCond" w:hAnsi="Myriad Pro SemiCond"/>
          <w:i/>
          <w:iCs/>
          <w:sz w:val="24"/>
          <w:szCs w:val="24"/>
          <w:lang w:val="en-GB"/>
        </w:rPr>
        <w:t>In such cases, we kindly ask for your understanding.</w:t>
      </w:r>
    </w:p>
    <w:p w14:paraId="0358B9C3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  <w:lang w:val="en-GB"/>
        </w:rPr>
      </w:pPr>
    </w:p>
    <w:p w14:paraId="7DDB16E6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  <w:lang w:val="en-GB"/>
        </w:rPr>
      </w:pPr>
    </w:p>
    <w:p w14:paraId="590A6413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  <w:lang w:val="en-GB"/>
        </w:rPr>
      </w:pPr>
      <w:r w:rsidRPr="00697B31">
        <w:rPr>
          <w:rFonts w:ascii="Myriad Pro SemiCond" w:hAnsi="Myriad Pro SemiCond"/>
          <w:sz w:val="24"/>
          <w:szCs w:val="24"/>
          <w:lang w:val="en-GB"/>
        </w:rPr>
        <w:t>Thank you for placing your order. We look forward to seeing you.</w:t>
      </w:r>
    </w:p>
    <w:p w14:paraId="7EAE03BE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  <w:lang w:val="en-GB"/>
        </w:rPr>
      </w:pPr>
    </w:p>
    <w:p w14:paraId="74D27DDE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4A339294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  <w:lang w:val="en-GB"/>
        </w:rPr>
      </w:pPr>
    </w:p>
    <w:p w14:paraId="378B0504" w14:textId="5D5BD5FE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  <w:lang w:val="en-GB"/>
        </w:rPr>
      </w:pPr>
      <w:r w:rsidRPr="00697B31">
        <w:rPr>
          <w:rFonts w:ascii="Myriad Pro SemiCond" w:hAnsi="Myriad Pro SemiCond"/>
          <w:i/>
          <w:iCs/>
          <w:sz w:val="20"/>
          <w:lang w:val="en-GB"/>
        </w:rPr>
        <w:lastRenderedPageBreak/>
        <w:t>*</w:t>
      </w:r>
      <w:r w:rsidRPr="00697B31">
        <w:rPr>
          <w:sz w:val="20"/>
          <w:lang w:val="en-GB"/>
        </w:rPr>
        <w:t xml:space="preserve"> </w:t>
      </w: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Cancellation request of a live organ concert has to be placed at least 48 hours prior to the event.</w:t>
      </w:r>
      <w:r w:rsidRPr="00697B31">
        <w:rPr>
          <w:rFonts w:ascii="Myriad Pro SemiCond" w:hAnsi="Myriad Pro SemiCond"/>
          <w:color w:val="000000"/>
          <w:sz w:val="20"/>
          <w:szCs w:val="20"/>
          <w:lang w:val="en-GB"/>
        </w:rPr>
        <w:t xml:space="preserve"> </w:t>
      </w: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Failure to do so shall result in having to pay the full price of the service.</w:t>
      </w:r>
      <w:r w:rsidRPr="00697B31">
        <w:rPr>
          <w:rFonts w:ascii="Myriad Pro SemiCond" w:hAnsi="Myriad Pro SemiCond"/>
          <w:color w:val="000000"/>
          <w:sz w:val="20"/>
          <w:szCs w:val="20"/>
          <w:lang w:val="en-GB"/>
        </w:rPr>
        <w:t> </w:t>
      </w: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 xml:space="preserve">It can be requested </w:t>
      </w:r>
      <w:r w:rsid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only</w:t>
      </w: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 xml:space="preserve"> in the Cathedral </w:t>
      </w:r>
      <w:r w:rsidR="00882CD5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 xml:space="preserve">in the Mosque </w:t>
      </w: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 xml:space="preserve">and the Cathedral </w:t>
      </w:r>
      <w:proofErr w:type="spellStart"/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Lapidarium</w:t>
      </w:r>
      <w:proofErr w:type="spellEnd"/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.</w:t>
      </w:r>
      <w:r w:rsidRPr="00697B31">
        <w:rPr>
          <w:rFonts w:ascii="Myriad Pro SemiCond" w:hAnsi="Myriad Pro SemiCond"/>
          <w:sz w:val="20"/>
          <w:szCs w:val="20"/>
          <w:lang w:val="en-GB"/>
        </w:rPr>
        <w:br/>
      </w:r>
      <w:r w:rsidRPr="00697B31">
        <w:rPr>
          <w:rFonts w:ascii="Myriad Pro SemiCond" w:hAnsi="Myriad Pro SemiCond"/>
          <w:i/>
          <w:iCs/>
          <w:sz w:val="20"/>
          <w:szCs w:val="20"/>
          <w:lang w:val="en-GB"/>
        </w:rPr>
        <w:t>**</w:t>
      </w: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 xml:space="preserve"> It can be requested in the Cathedral only; maximum duration 5 minutes (up to 3 pieces of music)</w:t>
      </w:r>
      <w:r w:rsidR="00B35A10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.</w:t>
      </w:r>
    </w:p>
    <w:p w14:paraId="6B4C4EB4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  <w:lang w:val="en-GB"/>
        </w:rPr>
      </w:pPr>
      <w:r w:rsidRPr="00697B31">
        <w:rPr>
          <w:rFonts w:ascii="Myriad Pro SemiCond" w:hAnsi="Myriad Pro SemiCond"/>
          <w:i/>
          <w:iCs/>
          <w:color w:val="000000"/>
          <w:sz w:val="20"/>
          <w:szCs w:val="20"/>
          <w:lang w:val="en-GB"/>
        </w:rPr>
        <w:t>***Wine tasting can be requested by a minimum of 12 people only.</w:t>
      </w:r>
    </w:p>
    <w:p w14:paraId="697450F0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  <w:lang w:val="en-GB"/>
        </w:rPr>
      </w:pPr>
    </w:p>
    <w:p w14:paraId="2E5209A4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  <w:lang w:val="en-GB"/>
        </w:rPr>
      </w:pPr>
      <w:r w:rsidRPr="00697B31">
        <w:rPr>
          <w:rFonts w:ascii="Myriad Pro SemiCond" w:hAnsi="Myriad Pro SemiCond" w:cs="Calibri"/>
          <w:color w:val="000000"/>
          <w:lang w:val="en-GB"/>
        </w:rPr>
        <w:t xml:space="preserve">With the exception </w:t>
      </w:r>
      <w:r w:rsidRPr="00697B31">
        <w:rPr>
          <w:rFonts w:ascii="Myriad Pro SemiCond" w:hAnsi="Myriad Pro SemiCond" w:cs="Calibri"/>
          <w:lang w:val="en-GB"/>
        </w:rPr>
        <w:t>of</w:t>
      </w:r>
      <w:r w:rsidRPr="00697B31">
        <w:rPr>
          <w:rFonts w:ascii="Myriad Pro SemiCond" w:hAnsi="Myriad Pro SemiCond" w:cs="Calibri"/>
          <w:color w:val="FF0000"/>
          <w:lang w:val="en-GB"/>
        </w:rPr>
        <w:t xml:space="preserve"> </w:t>
      </w:r>
      <w:r w:rsidRPr="00697B31">
        <w:rPr>
          <w:rFonts w:ascii="Myriad Pro SemiCond" w:hAnsi="Myriad Pro SemiCond" w:cs="Calibri"/>
          <w:color w:val="000000"/>
          <w:lang w:val="en-GB"/>
        </w:rPr>
        <w:t>the family ticket, prices below are per person.</w:t>
      </w:r>
    </w:p>
    <w:p w14:paraId="1C48951F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1095"/>
        <w:gridCol w:w="2078"/>
        <w:gridCol w:w="1037"/>
        <w:gridCol w:w="1633"/>
        <w:gridCol w:w="1110"/>
      </w:tblGrid>
      <w:tr w:rsidR="00EA6743" w:rsidRPr="00697B31" w14:paraId="62AE13D9" w14:textId="77777777" w:rsidTr="00EA6743">
        <w:trPr>
          <w:trHeight w:val="315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278D971C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46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18" w:space="0" w:color="000000"/>
            </w:tcBorders>
            <w:shd w:val="clear" w:color="auto" w:fill="D7C6A9"/>
            <w:vAlign w:val="center"/>
            <w:hideMark/>
          </w:tcPr>
          <w:p w14:paraId="7DEAE6A2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Individual tickets</w:t>
            </w:r>
          </w:p>
        </w:tc>
        <w:tc>
          <w:tcPr>
            <w:tcW w:w="1961" w:type="pct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D7C6A9"/>
            <w:vAlign w:val="center"/>
            <w:hideMark/>
          </w:tcPr>
          <w:p w14:paraId="379ED069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Group tickets</w:t>
            </w:r>
          </w:p>
        </w:tc>
      </w:tr>
      <w:tr w:rsidR="00EA6743" w:rsidRPr="00697B31" w14:paraId="152097C4" w14:textId="77777777" w:rsidTr="00EA6743">
        <w:trPr>
          <w:trHeight w:val="996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4B3C6584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670F5231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Full price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7C6A9"/>
            <w:vAlign w:val="center"/>
            <w:hideMark/>
          </w:tcPr>
          <w:p w14:paraId="51D10874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Concessions: student/senior citizen/</w:t>
            </w: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br/>
              <w:t>teacher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5B3E1E22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Full price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7916EFF1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Concessions: student/senior citizen/</w:t>
            </w: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br/>
              <w:t>teacher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7FFFD879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Family ticket</w:t>
            </w:r>
          </w:p>
        </w:tc>
      </w:tr>
      <w:tr w:rsidR="00EA6743" w:rsidRPr="00697B31" w14:paraId="070A7F70" w14:textId="77777777" w:rsidTr="00EA674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</w:tcPr>
          <w:p w14:paraId="1E6AECC8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Independent venues</w:t>
            </w:r>
          </w:p>
        </w:tc>
      </w:tr>
      <w:tr w:rsidR="00EA6743" w:rsidRPr="00697B31" w14:paraId="56F84947" w14:textId="77777777" w:rsidTr="00EA6743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38C7A9CE" w14:textId="77777777" w:rsidR="00EA6743" w:rsidRPr="00697B31" w:rsidRDefault="00EA6743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Episcopal Palace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0D90" w14:textId="421E25AA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2,500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774354" w14:textId="2D75E48D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1,600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538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A436" w14:textId="5A11B526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2,000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9C62" w14:textId="5E19E32F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1,200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439B" w14:textId="4B60438A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4,000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</w:tr>
      <w:tr w:rsidR="00EA6743" w:rsidRPr="00697B31" w14:paraId="2EC9A9B4" w14:textId="77777777" w:rsidTr="00EA6743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0E201CEF" w14:textId="77777777" w:rsidR="00EA6743" w:rsidRPr="00697B31" w:rsidRDefault="00EA6743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Cathedral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C522" w14:textId="67A43D0E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1,800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5167B1" w14:textId="1B4D4B0D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900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CFEF" w14:textId="14A866B2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1,500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F8EF" w14:textId="56AC3003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800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E55B" w14:textId="649E4BC1" w:rsidR="00EA6743" w:rsidRPr="00697B31" w:rsidRDefault="0006781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3</w:t>
            </w:r>
            <w:r w:rsidR="00EA45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,5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</w:tr>
      <w:tr w:rsidR="00EA6743" w:rsidRPr="00697B31" w14:paraId="4AB79794" w14:textId="77777777" w:rsidTr="00EA6743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09802979" w14:textId="0F96AB3F" w:rsidR="00EA6743" w:rsidRPr="00697B31" w:rsidRDefault="00EA6743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Cathedral </w:t>
            </w:r>
            <w:proofErr w:type="spellStart"/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Lapidarium</w:t>
            </w:r>
            <w:proofErr w:type="spellEnd"/>
            <w:r w:rsidR="00B35A10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+</w:t>
            </w:r>
            <w:r w:rsidR="00B35A10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Episcopal Treasury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BA96" w14:textId="09FA6309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1,2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D9C5BD" w14:textId="1272AB4B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7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B4CF" w14:textId="3DA1B143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382D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500 HUF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DB0E" w14:textId="1ED8D21D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2,5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</w:tr>
      <w:tr w:rsidR="00EA6743" w:rsidRPr="00697B31" w14:paraId="7AE229D4" w14:textId="77777777" w:rsidTr="00EA6743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003EED66" w14:textId="77777777" w:rsidR="00EA6743" w:rsidRPr="00697B31" w:rsidRDefault="00EA6743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Mosque of Pasha </w:t>
            </w:r>
            <w:proofErr w:type="spellStart"/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Gazi</w:t>
            </w:r>
            <w:proofErr w:type="spellEnd"/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Kassim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135C" w14:textId="6C81E954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1,8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C177D5" w14:textId="2EAEF6C5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9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EC34" w14:textId="34C51F2B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1,5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5C93" w14:textId="6244E091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8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2EC0" w14:textId="3F496202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3</w:t>
            </w:r>
            <w:r w:rsidR="00EA45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,5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</w:tr>
      <w:tr w:rsidR="00EA6743" w:rsidRPr="00697B31" w14:paraId="28C1AB70" w14:textId="77777777" w:rsidTr="00EA674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516B9F0E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Ticket packages</w:t>
            </w:r>
          </w:p>
        </w:tc>
      </w:tr>
      <w:tr w:rsidR="00EA6743" w:rsidRPr="00697B31" w14:paraId="57E5AB9D" w14:textId="77777777" w:rsidTr="005C3E9E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14:paraId="28DAA8E0" w14:textId="77777777" w:rsidR="00EA6743" w:rsidRPr="00697B31" w:rsidRDefault="00EA6743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Episcopal Palace + Cathedral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7443" w14:textId="5B748FA7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4</w:t>
            </w:r>
            <w:r w:rsidR="00EA45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,0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B214D8" w14:textId="3089939C" w:rsidR="00EA6743" w:rsidRPr="00697B31" w:rsidRDefault="00AC163E" w:rsidP="00AC163E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538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6887" w14:textId="156A2A4D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3,00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 HUF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D684" w14:textId="5926C143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1,8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46C5" w14:textId="37F4EF95" w:rsidR="00EA6743" w:rsidRPr="00697B31" w:rsidRDefault="003F1EE9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7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,000 HUF</w:t>
            </w:r>
          </w:p>
        </w:tc>
      </w:tr>
      <w:tr w:rsidR="00EA6743" w:rsidRPr="00697B31" w14:paraId="198F7AC5" w14:textId="77777777" w:rsidTr="005C3E9E">
        <w:trPr>
          <w:trHeight w:val="39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6A9"/>
            <w:vAlign w:val="center"/>
          </w:tcPr>
          <w:p w14:paraId="20F57AC8" w14:textId="470FD9BC" w:rsidR="00EA4531" w:rsidRPr="00697B31" w:rsidRDefault="00AC163E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Cathedral + Mosque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0ED8" w14:textId="735B4B8C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3,200</w:t>
            </w:r>
            <w:r w:rsidR="005C3E9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332E" w14:textId="316516E5" w:rsidR="00EA6743" w:rsidRPr="00697B31" w:rsidRDefault="00AC163E" w:rsidP="00AC163E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1,500</w:t>
            </w:r>
            <w:r w:rsidR="005C3E9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D30" w14:textId="2947DD9F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2,800</w:t>
            </w:r>
            <w:r w:rsidR="005C3E9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9F7A" w14:textId="36911194" w:rsidR="00EA6743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1,400</w:t>
            </w:r>
            <w:r w:rsidR="005C3E9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HUF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11BE" w14:textId="0FE63C7C" w:rsidR="00EA4531" w:rsidRPr="00697B31" w:rsidRDefault="00AC163E" w:rsidP="00AC163E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6,5</w:t>
            </w:r>
            <w:r w:rsidR="005C3E9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</w:tr>
      <w:tr w:rsidR="005C3E9E" w:rsidRPr="00697B31" w14:paraId="5B62A9EA" w14:textId="77777777" w:rsidTr="005C3E9E">
        <w:trPr>
          <w:trHeight w:val="39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6A9"/>
            <w:vAlign w:val="center"/>
          </w:tcPr>
          <w:p w14:paraId="2DAFFA33" w14:textId="6018E9C2" w:rsidR="005C3E9E" w:rsidRPr="00697B31" w:rsidRDefault="005C3E9E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Spectacles of a thousand years </w:t>
            </w: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br/>
              <w:t>(complete package)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4ABF" w14:textId="3079C486" w:rsidR="005C3E9E" w:rsidRPr="00697B31" w:rsidRDefault="00AC163E" w:rsidP="00AC163E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5,0</w:t>
            </w:r>
            <w:r w:rsidR="005C3E9E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185" w14:textId="4C8838D5" w:rsidR="005C3E9E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3,00</w:t>
            </w:r>
            <w:r w:rsidR="005C3E9E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 HUF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06E0" w14:textId="630F6E3D" w:rsidR="005C3E9E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4,5</w:t>
            </w:r>
            <w:r w:rsidR="005C3E9E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BE3A" w14:textId="71D135C8" w:rsidR="005C3E9E" w:rsidRPr="00697B31" w:rsidRDefault="00AC163E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2,5</w:t>
            </w:r>
            <w:r w:rsidR="005C3E9E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A4D7" w14:textId="37427B91" w:rsidR="005C3E9E" w:rsidRPr="00697B31" w:rsidRDefault="00AC163E" w:rsidP="00EA4531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9</w:t>
            </w:r>
            <w:r w:rsidR="005C3E9E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,000 HUF</w:t>
            </w:r>
          </w:p>
        </w:tc>
      </w:tr>
    </w:tbl>
    <w:p w14:paraId="30659BC1" w14:textId="77777777" w:rsidR="00EA6743" w:rsidRPr="00697B31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  <w:lang w:val="en-GB"/>
        </w:rPr>
      </w:pPr>
    </w:p>
    <w:p w14:paraId="4514F9D4" w14:textId="77777777" w:rsidR="00EA6743" w:rsidRPr="00697B31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  <w:lang w:val="en-GB"/>
        </w:rPr>
      </w:pPr>
    </w:p>
    <w:tbl>
      <w:tblPr>
        <w:tblpPr w:leftFromText="141" w:rightFromText="141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1825"/>
        <w:gridCol w:w="2446"/>
        <w:gridCol w:w="2622"/>
      </w:tblGrid>
      <w:tr w:rsidR="00EA6743" w:rsidRPr="00697B31" w14:paraId="1A546809" w14:textId="77777777" w:rsidTr="00EA6743">
        <w:trPr>
          <w:trHeight w:val="315"/>
        </w:trPr>
        <w:tc>
          <w:tcPr>
            <w:tcW w:w="5000" w:type="pct"/>
            <w:gridSpan w:val="4"/>
            <w:shd w:val="clear" w:color="auto" w:fill="D7C6A9"/>
            <w:vAlign w:val="center"/>
            <w:hideMark/>
          </w:tcPr>
          <w:p w14:paraId="50C11521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Other services </w:t>
            </w:r>
            <w:r w:rsidRPr="00697B31">
              <w:rPr>
                <w:rFonts w:ascii="Myriad Pro SemiCond" w:eastAsia="Times New Roman" w:hAnsi="Myriad Pro SemiCond" w:cs="Times New Roman"/>
                <w:b/>
                <w:bCs/>
                <w:sz w:val="20"/>
                <w:szCs w:val="20"/>
                <w:lang w:val="en-GB"/>
              </w:rPr>
              <w:t>price/group</w:t>
            </w:r>
          </w:p>
        </w:tc>
      </w:tr>
      <w:tr w:rsidR="00EA6743" w:rsidRPr="00697B31" w14:paraId="6FF7AB41" w14:textId="77777777" w:rsidTr="00117C36">
        <w:trPr>
          <w:trHeight w:val="315"/>
        </w:trPr>
        <w:tc>
          <w:tcPr>
            <w:tcW w:w="1424" w:type="pct"/>
            <w:shd w:val="clear" w:color="auto" w:fill="D7C6A9"/>
            <w:vAlign w:val="center"/>
          </w:tcPr>
          <w:p w14:paraId="3327DAF7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Organ music</w:t>
            </w:r>
          </w:p>
        </w:tc>
        <w:tc>
          <w:tcPr>
            <w:tcW w:w="947" w:type="pct"/>
            <w:shd w:val="clear" w:color="auto" w:fill="D7C6A9"/>
            <w:vAlign w:val="center"/>
          </w:tcPr>
          <w:p w14:paraId="1B080A54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1269" w:type="pct"/>
            <w:shd w:val="clear" w:color="auto" w:fill="D7C6A9"/>
            <w:vAlign w:val="center"/>
          </w:tcPr>
          <w:p w14:paraId="1E80EEC4" w14:textId="2BEA651D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Venue</w:t>
            </w:r>
            <w:r w:rsidR="00036AEF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360" w:type="pct"/>
            <w:shd w:val="clear" w:color="auto" w:fill="D7C6A9"/>
            <w:vAlign w:val="center"/>
          </w:tcPr>
          <w:p w14:paraId="53549C29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Price</w:t>
            </w:r>
          </w:p>
        </w:tc>
      </w:tr>
      <w:tr w:rsidR="00EA6743" w:rsidRPr="00697B31" w14:paraId="6C9296B9" w14:textId="77777777" w:rsidTr="00117C36">
        <w:trPr>
          <w:trHeight w:val="754"/>
        </w:trPr>
        <w:tc>
          <w:tcPr>
            <w:tcW w:w="1424" w:type="pct"/>
            <w:shd w:val="clear" w:color="auto" w:fill="D7C6A9"/>
            <w:vAlign w:val="center"/>
            <w:hideMark/>
          </w:tcPr>
          <w:p w14:paraId="0B71DF11" w14:textId="08152866" w:rsidR="00EA6743" w:rsidRPr="00697B31" w:rsidRDefault="00AC163E" w:rsidP="00AC163E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Live o</w:t>
            </w:r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rgan music presented by </w:t>
            </w:r>
            <w:proofErr w:type="spellStart"/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Szilárd</w:t>
            </w:r>
            <w:proofErr w:type="spellEnd"/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A6743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Kovács</w:t>
            </w:r>
            <w:proofErr w:type="spellEnd"/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A874BCB" w14:textId="77777777" w:rsidR="00EA6743" w:rsidRPr="00697B31" w:rsidRDefault="00EA6743" w:rsidP="00EA6743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15 minutes</w:t>
            </w:r>
          </w:p>
          <w:p w14:paraId="23738290" w14:textId="77777777" w:rsidR="00EA6743" w:rsidRPr="00697B31" w:rsidRDefault="00EA6743" w:rsidP="00EA6743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30 minutes</w:t>
            </w:r>
          </w:p>
          <w:p w14:paraId="2164A3A8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45 minutes</w:t>
            </w: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7A58D735" w14:textId="74B4ECB2" w:rsidR="00EA6743" w:rsidRDefault="00EA6743" w:rsidP="00EA6743">
            <w:pPr>
              <w:spacing w:after="0" w:line="240" w:lineRule="auto"/>
              <w:jc w:val="center"/>
              <w:rPr>
                <w:rFonts w:ascii="Myriad Pro SemiCond" w:hAnsi="Myriad Pro SemiCond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sz w:val="20"/>
                <w:szCs w:val="20"/>
                <w:lang w:val="en-GB"/>
              </w:rPr>
              <w:t>Cathedral</w:t>
            </w:r>
          </w:p>
          <w:p w14:paraId="2CE7399A" w14:textId="6C82196E" w:rsidR="00117C36" w:rsidRPr="00697B31" w:rsidRDefault="00117C36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hAnsi="Myriad Pro SemiCond"/>
                <w:sz w:val="20"/>
                <w:szCs w:val="20"/>
                <w:lang w:val="en-GB"/>
              </w:rPr>
              <w:t xml:space="preserve">Mosque of Pasha </w:t>
            </w:r>
            <w:proofErr w:type="spellStart"/>
            <w:r>
              <w:rPr>
                <w:rFonts w:ascii="Myriad Pro SemiCond" w:hAnsi="Myriad Pro SemiCond"/>
                <w:sz w:val="20"/>
                <w:szCs w:val="20"/>
                <w:lang w:val="en-GB"/>
              </w:rPr>
              <w:t>Gazi</w:t>
            </w:r>
            <w:proofErr w:type="spellEnd"/>
            <w:r>
              <w:rPr>
                <w:rFonts w:ascii="Myriad Pro SemiCond" w:hAnsi="Myriad Pro SemiCond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Myriad Pro SemiCond" w:hAnsi="Myriad Pro SemiCond"/>
                <w:sz w:val="20"/>
                <w:szCs w:val="20"/>
                <w:lang w:val="en-GB"/>
              </w:rPr>
              <w:t>Kassim</w:t>
            </w:r>
            <w:proofErr w:type="spellEnd"/>
          </w:p>
        </w:tc>
        <w:tc>
          <w:tcPr>
            <w:tcW w:w="1360" w:type="pct"/>
            <w:shd w:val="clear" w:color="auto" w:fill="auto"/>
            <w:vAlign w:val="center"/>
            <w:hideMark/>
          </w:tcPr>
          <w:p w14:paraId="3D998D0E" w14:textId="77777777" w:rsidR="00EA6743" w:rsidRPr="00697B31" w:rsidRDefault="00EA6743" w:rsidP="00EA6743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30,000 HUF</w:t>
            </w:r>
          </w:p>
          <w:p w14:paraId="46C53032" w14:textId="77777777" w:rsidR="00EA6743" w:rsidRPr="00697B31" w:rsidRDefault="00EA6743" w:rsidP="00EA6743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50,000 HUF</w:t>
            </w:r>
          </w:p>
          <w:p w14:paraId="15D6CD67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80,000 HUF</w:t>
            </w:r>
          </w:p>
        </w:tc>
      </w:tr>
      <w:tr w:rsidR="00EA6743" w:rsidRPr="00697B31" w14:paraId="25F4BBAB" w14:textId="77777777" w:rsidTr="00117C36">
        <w:trPr>
          <w:trHeight w:val="567"/>
        </w:trPr>
        <w:tc>
          <w:tcPr>
            <w:tcW w:w="1424" w:type="pct"/>
            <w:shd w:val="clear" w:color="auto" w:fill="D7C6A9"/>
            <w:vAlign w:val="center"/>
            <w:hideMark/>
          </w:tcPr>
          <w:p w14:paraId="4EAD1AC9" w14:textId="77777777" w:rsidR="00EA6743" w:rsidRPr="00697B31" w:rsidRDefault="00EA6743" w:rsidP="00EA6743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Playback organ music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1E97A4B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 xml:space="preserve">5 minutes </w:t>
            </w:r>
            <w:r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br/>
              <w:t>(up to 3 pieces of music)</w:t>
            </w: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14:paraId="550570F4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hAnsi="Myriad Pro SemiCond"/>
                <w:sz w:val="20"/>
                <w:szCs w:val="20"/>
                <w:lang w:val="en-GB"/>
              </w:rPr>
              <w:t>Pécs Cathedral</w:t>
            </w:r>
          </w:p>
        </w:tc>
        <w:tc>
          <w:tcPr>
            <w:tcW w:w="1360" w:type="pct"/>
            <w:shd w:val="clear" w:color="auto" w:fill="auto"/>
            <w:vAlign w:val="center"/>
            <w:hideMark/>
          </w:tcPr>
          <w:p w14:paraId="4CCB1516" w14:textId="77777777" w:rsidR="00EA6743" w:rsidRPr="00697B31" w:rsidRDefault="00EA6743" w:rsidP="00EA6743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5,000 HUF</w:t>
            </w:r>
          </w:p>
        </w:tc>
      </w:tr>
    </w:tbl>
    <w:p w14:paraId="38D05E52" w14:textId="77777777" w:rsidR="00EA6743" w:rsidRPr="00697B31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  <w:lang w:val="en-GB"/>
        </w:rPr>
      </w:pPr>
    </w:p>
    <w:p w14:paraId="5973428E" w14:textId="77777777" w:rsidR="00EA6743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i/>
          <w:shd w:val="clear" w:color="auto" w:fill="FFFFFF"/>
          <w:lang w:val="en-GB"/>
        </w:rPr>
      </w:pPr>
    </w:p>
    <w:tbl>
      <w:tblPr>
        <w:tblpPr w:leftFromText="141" w:rightFromText="141" w:vertAnchor="text" w:horzAnchor="margin" w:tblpY="-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6895"/>
      </w:tblGrid>
      <w:tr w:rsidR="00B9603C" w:rsidRPr="00697B31" w14:paraId="6348E54F" w14:textId="77777777" w:rsidTr="00B9603C">
        <w:trPr>
          <w:trHeight w:val="315"/>
        </w:trPr>
        <w:tc>
          <w:tcPr>
            <w:tcW w:w="1423" w:type="pct"/>
            <w:shd w:val="clear" w:color="auto" w:fill="D7C6A9"/>
            <w:vAlign w:val="center"/>
          </w:tcPr>
          <w:p w14:paraId="3E9EEF37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Tourist guide services****</w:t>
            </w:r>
          </w:p>
        </w:tc>
        <w:tc>
          <w:tcPr>
            <w:tcW w:w="3577" w:type="pct"/>
            <w:shd w:val="clear" w:color="auto" w:fill="D7C6A9"/>
            <w:vAlign w:val="center"/>
          </w:tcPr>
          <w:p w14:paraId="724BDC21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Price/group</w:t>
            </w:r>
          </w:p>
        </w:tc>
      </w:tr>
      <w:tr w:rsidR="00B9603C" w:rsidRPr="00697B31" w14:paraId="387171C0" w14:textId="77777777" w:rsidTr="00B9603C">
        <w:trPr>
          <w:trHeight w:val="397"/>
        </w:trPr>
        <w:tc>
          <w:tcPr>
            <w:tcW w:w="1423" w:type="pct"/>
            <w:shd w:val="clear" w:color="auto" w:fill="D7C6A9"/>
            <w:vAlign w:val="center"/>
            <w:hideMark/>
          </w:tcPr>
          <w:p w14:paraId="7E91E355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In Hungarian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3DCB39B4" w14:textId="6C08D95E" w:rsidR="00B9603C" w:rsidRPr="00697B31" w:rsidRDefault="00AC163E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6</w:t>
            </w:r>
            <w:r w:rsidR="00B9603C" w:rsidRPr="00697B31">
              <w:rPr>
                <w:rFonts w:ascii="Myriad Pro SemiCond" w:hAnsi="Myriad Pro SemiCond"/>
                <w:color w:val="000000"/>
                <w:sz w:val="20"/>
                <w:szCs w:val="20"/>
                <w:lang w:val="en-GB"/>
              </w:rPr>
              <w:t>,000 HUF</w:t>
            </w:r>
          </w:p>
        </w:tc>
      </w:tr>
      <w:tr w:rsidR="00B9603C" w:rsidRPr="00697B31" w14:paraId="5205FFFF" w14:textId="77777777" w:rsidTr="00B9603C">
        <w:trPr>
          <w:trHeight w:val="397"/>
        </w:trPr>
        <w:tc>
          <w:tcPr>
            <w:tcW w:w="1423" w:type="pct"/>
            <w:shd w:val="clear" w:color="auto" w:fill="D7C6A9"/>
            <w:vAlign w:val="center"/>
            <w:hideMark/>
          </w:tcPr>
          <w:p w14:paraId="7325B7E7" w14:textId="5F8D1C8F" w:rsidR="00B9603C" w:rsidRPr="00697B31" w:rsidRDefault="003F1EE9" w:rsidP="003F1EE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In foreign</w:t>
            </w:r>
            <w:r w:rsidR="00B9603C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 xml:space="preserve"> language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14:paraId="090CFB01" w14:textId="391247D3" w:rsidR="00B9603C" w:rsidRPr="00697B31" w:rsidRDefault="00AC163E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8</w:t>
            </w:r>
            <w:r w:rsidR="00B9603C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,000 HUF</w:t>
            </w:r>
          </w:p>
        </w:tc>
      </w:tr>
    </w:tbl>
    <w:tbl>
      <w:tblPr>
        <w:tblpPr w:leftFromText="141" w:rightFromText="141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447"/>
        <w:gridCol w:w="3447"/>
      </w:tblGrid>
      <w:tr w:rsidR="00B9603C" w:rsidRPr="00697B31" w14:paraId="5FD0911F" w14:textId="77777777" w:rsidTr="00B9603C">
        <w:trPr>
          <w:trHeight w:val="315"/>
        </w:trPr>
        <w:tc>
          <w:tcPr>
            <w:tcW w:w="1424" w:type="pct"/>
            <w:shd w:val="clear" w:color="auto" w:fill="D7C6A9"/>
            <w:vAlign w:val="center"/>
          </w:tcPr>
          <w:p w14:paraId="40848D7B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Wine tasting (min. 12 people)</w:t>
            </w:r>
          </w:p>
        </w:tc>
        <w:tc>
          <w:tcPr>
            <w:tcW w:w="1788" w:type="pct"/>
            <w:shd w:val="clear" w:color="auto" w:fill="D7C6A9"/>
            <w:vAlign w:val="center"/>
          </w:tcPr>
          <w:p w14:paraId="38348C77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Includes</w:t>
            </w:r>
          </w:p>
        </w:tc>
        <w:tc>
          <w:tcPr>
            <w:tcW w:w="1788" w:type="pct"/>
            <w:shd w:val="clear" w:color="auto" w:fill="D7C6A9"/>
            <w:vAlign w:val="center"/>
          </w:tcPr>
          <w:p w14:paraId="52FD7078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Price / person</w:t>
            </w:r>
          </w:p>
        </w:tc>
      </w:tr>
      <w:tr w:rsidR="00B9603C" w:rsidRPr="00697B31" w14:paraId="16A424E3" w14:textId="77777777" w:rsidTr="00B9603C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14:paraId="5F5C30D2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wine tasting - 3 items</w:t>
            </w:r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14:paraId="6EC9CAF8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tasting 3 types of wine, accompanied by savoury snacks and soda water</w:t>
            </w:r>
          </w:p>
        </w:tc>
        <w:tc>
          <w:tcPr>
            <w:tcW w:w="1788" w:type="pct"/>
            <w:shd w:val="clear" w:color="auto" w:fill="D7C6A9"/>
            <w:vAlign w:val="center"/>
          </w:tcPr>
          <w:p w14:paraId="4E7C6E66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1,900 HUF</w:t>
            </w:r>
          </w:p>
        </w:tc>
      </w:tr>
      <w:tr w:rsidR="00B9603C" w:rsidRPr="00697B31" w14:paraId="4DF75FB2" w14:textId="77777777" w:rsidTr="00B9603C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14:paraId="3227C62C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  <w:lang w:val="en-GB"/>
              </w:rPr>
              <w:t>wine tasting - 5 items</w:t>
            </w:r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14:paraId="3AEA582E" w14:textId="77777777" w:rsidR="00B9603C" w:rsidRPr="00697B31" w:rsidRDefault="00B9603C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tasting 5 types of wine, accompanied by savoury snacks and soda water</w:t>
            </w:r>
          </w:p>
        </w:tc>
        <w:tc>
          <w:tcPr>
            <w:tcW w:w="1788" w:type="pct"/>
            <w:shd w:val="clear" w:color="auto" w:fill="D7C6A9"/>
            <w:vAlign w:val="center"/>
          </w:tcPr>
          <w:p w14:paraId="4B45C084" w14:textId="4C5D5A1A" w:rsidR="00B9603C" w:rsidRPr="00697B31" w:rsidRDefault="00AC163E" w:rsidP="00B9603C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2,5</w:t>
            </w:r>
            <w:r w:rsidR="00B9603C" w:rsidRPr="00697B3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  <w:lang w:val="en-GB"/>
              </w:rPr>
              <w:t>00 HUF</w:t>
            </w:r>
          </w:p>
        </w:tc>
      </w:tr>
    </w:tbl>
    <w:p w14:paraId="61A8E53E" w14:textId="77777777" w:rsidR="007B7583" w:rsidRPr="00697B31" w:rsidRDefault="007B758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i/>
          <w:shd w:val="clear" w:color="auto" w:fill="FFFFFF"/>
          <w:lang w:val="en-GB"/>
        </w:rPr>
      </w:pPr>
    </w:p>
    <w:p w14:paraId="1BC7C1C4" w14:textId="77777777" w:rsidR="00EA6743" w:rsidRPr="00697B31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i/>
          <w:shd w:val="clear" w:color="auto" w:fill="FFFFFF"/>
          <w:lang w:val="en-GB"/>
        </w:rPr>
      </w:pPr>
    </w:p>
    <w:p w14:paraId="59613A64" w14:textId="77777777" w:rsidR="00EA6743" w:rsidRPr="00697B31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eastAsia="Times New Roman" w:hAnsi="Myriad Pro SemiCond" w:cs="Times New Roman"/>
          <w:i/>
          <w:shd w:val="clear" w:color="auto" w:fill="FFFFFF"/>
          <w:lang w:val="en-GB"/>
        </w:rPr>
      </w:pPr>
      <w:r w:rsidRPr="00697B31">
        <w:rPr>
          <w:rFonts w:ascii="Myriad Pro SemiCond" w:hAnsi="Myriad Pro SemiCond"/>
          <w:i/>
          <w:iCs/>
          <w:shd w:val="clear" w:color="auto" w:fill="FFFFFF"/>
          <w:lang w:val="en-GB"/>
        </w:rPr>
        <w:t>**** Charges apply to independent venues/groups, except for the Episcopal Palace, where the entrance ticket includes the service of a tourist guide.</w:t>
      </w:r>
      <w:r w:rsidRPr="00697B31">
        <w:rPr>
          <w:rFonts w:ascii="Myriad Pro SemiCond" w:hAnsi="Myriad Pro SemiCond"/>
          <w:shd w:val="clear" w:color="auto" w:fill="FFFFFF"/>
          <w:lang w:val="en-GB"/>
        </w:rPr>
        <w:t xml:space="preserve">  </w:t>
      </w:r>
      <w:r w:rsidRPr="00697B31">
        <w:rPr>
          <w:rFonts w:ascii="Myriad Pro SemiCond" w:hAnsi="Myriad Pro SemiCond"/>
          <w:i/>
          <w:iCs/>
          <w:shd w:val="clear" w:color="auto" w:fill="FFFFFF"/>
          <w:lang w:val="en-GB"/>
        </w:rPr>
        <w:t>A group of more than 45 people requires the presence of 2 tourist guides.</w:t>
      </w:r>
    </w:p>
    <w:p w14:paraId="020A0565" w14:textId="77777777" w:rsidR="00EA6743" w:rsidRPr="00697B31" w:rsidRDefault="00EA6743" w:rsidP="00EA6743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eastAsia="Times New Roman" w:hAnsi="Myriad Pro SemiCond" w:cs="Times New Roman"/>
          <w:i/>
          <w:shd w:val="clear" w:color="auto" w:fill="FFFFFF"/>
          <w:lang w:val="en-GB"/>
        </w:rPr>
      </w:pPr>
    </w:p>
    <w:p w14:paraId="557D98DB" w14:textId="69AD72B6" w:rsidR="00EA6743" w:rsidRPr="00697B31" w:rsidRDefault="00B9603C" w:rsidP="00EA6743">
      <w:pPr>
        <w:jc w:val="center"/>
        <w:rPr>
          <w:rFonts w:ascii="Myriad Pro SemiCond" w:hAnsi="Myriad Pro SemiCond"/>
          <w:lang w:val="en-GB"/>
        </w:rPr>
      </w:pPr>
      <w:r>
        <w:rPr>
          <w:rFonts w:ascii="Myriad Pro SemiCond" w:hAnsi="Myriad Pro SemiCond"/>
          <w:lang w:val="en-GB"/>
        </w:rPr>
        <w:lastRenderedPageBreak/>
        <w:t>Valid from 1 January 201</w:t>
      </w:r>
      <w:r w:rsidR="00877187">
        <w:rPr>
          <w:rFonts w:ascii="Myriad Pro SemiCond" w:hAnsi="Myriad Pro SemiCond"/>
          <w:lang w:val="en-GB"/>
        </w:rPr>
        <w:t>8</w:t>
      </w:r>
    </w:p>
    <w:p w14:paraId="4E5DE6FF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lang w:val="en-GB"/>
        </w:rPr>
      </w:pPr>
      <w:bookmarkStart w:id="0" w:name="_GoBack"/>
      <w:bookmarkEnd w:id="0"/>
    </w:p>
    <w:p w14:paraId="261EFE0A" w14:textId="77777777" w:rsidR="00B9603C" w:rsidRDefault="00B9603C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lang w:val="en-GB"/>
        </w:rPr>
      </w:pPr>
    </w:p>
    <w:p w14:paraId="0373A287" w14:textId="1ECA914B" w:rsidR="00EA6743" w:rsidRPr="00697B31" w:rsidRDefault="00B9603C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lang w:val="en-GB"/>
        </w:rPr>
      </w:pPr>
      <w:r>
        <w:rPr>
          <w:rFonts w:ascii="Myriad Pro SemiCond" w:hAnsi="Myriad Pro SemiCond"/>
          <w:lang w:val="en-GB"/>
        </w:rPr>
        <w:t>Additional information about 201</w:t>
      </w:r>
      <w:r w:rsidR="00877187">
        <w:rPr>
          <w:rFonts w:ascii="Myriad Pro SemiCond" w:hAnsi="Myriad Pro SemiCond"/>
          <w:lang w:val="en-GB"/>
        </w:rPr>
        <w:t>8</w:t>
      </w:r>
      <w:r>
        <w:rPr>
          <w:rFonts w:ascii="Myriad Pro SemiCond" w:hAnsi="Myriad Pro SemiCond"/>
          <w:lang w:val="en-GB"/>
        </w:rPr>
        <w:t xml:space="preserve"> </w:t>
      </w:r>
      <w:r w:rsidR="00EA6743" w:rsidRPr="00697B31">
        <w:rPr>
          <w:rFonts w:ascii="Myriad Pro SemiCond" w:hAnsi="Myriad Pro SemiCond"/>
          <w:lang w:val="en-GB"/>
        </w:rPr>
        <w:t>ticket prices:</w:t>
      </w:r>
    </w:p>
    <w:p w14:paraId="062EB903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lang w:val="en-GB"/>
        </w:rPr>
      </w:pPr>
    </w:p>
    <w:p w14:paraId="497C62C2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lang w:val="en-GB"/>
        </w:rPr>
      </w:pPr>
    </w:p>
    <w:p w14:paraId="43E58EEF" w14:textId="5281118B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The admission ticket for the Cathedral entitles the holder to visit the nave, the Sepulchral Vault, the Chapel of the Sacred Heart of Jesus,</w:t>
      </w:r>
      <w:r w:rsidR="00777D4B">
        <w:rPr>
          <w:rFonts w:ascii="Myriad Pro SemiCond" w:hAnsi="Myriad Pro SemiCond"/>
          <w:sz w:val="22"/>
          <w:szCs w:val="22"/>
          <w:lang w:val="en-GB"/>
        </w:rPr>
        <w:t xml:space="preserve"> the Chapel of Mary</w:t>
      </w:r>
      <w:r w:rsidRPr="00697B31">
        <w:rPr>
          <w:rFonts w:ascii="Myriad Pro SemiCond" w:hAnsi="Myriad Pro SemiCond"/>
          <w:sz w:val="22"/>
          <w:szCs w:val="22"/>
          <w:lang w:val="en-GB"/>
        </w:rPr>
        <w:t xml:space="preserve"> and the Viewing Tower.</w:t>
      </w:r>
    </w:p>
    <w:p w14:paraId="58A93439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We kindly inform you that other visitors may also listen to a paid organ concert.</w:t>
      </w:r>
    </w:p>
    <w:p w14:paraId="6E4560E5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Please arrive promptly at the Episcopal Palace, as otherwise we cannot guarantee your visit to the Palace.</w:t>
      </w:r>
    </w:p>
    <w:p w14:paraId="76A32A7F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Admission is free for children under the age of 6.</w:t>
      </w:r>
    </w:p>
    <w:p w14:paraId="6CA24D55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Concessions may be obtained by showing relevant documentation (Student card, Senior Citizen card, Teacher card).</w:t>
      </w:r>
    </w:p>
    <w:p w14:paraId="297DB82E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Family tickets are valid only for a group of 5 persons maximum. For groups of 4 people, at least one has to be either a child or a student. For a group of 5 people, 2 have to be either children or students.</w:t>
      </w:r>
    </w:p>
    <w:p w14:paraId="570F91C1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For families of more than 5 members, we can offer further discounts, upon presentation of a valid Large Family Card.</w:t>
      </w:r>
    </w:p>
    <w:p w14:paraId="0B57792D" w14:textId="4DCB7D13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Group tickets are available for a group of 10 people minimum (for a group of up to 15 people, admission is free of charge for 1 accompanying person; for a group of up to 30 people, 2 accompanying people may enter free of charge).</w:t>
      </w:r>
    </w:p>
    <w:p w14:paraId="35D06194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People with disabilities may enter free of charge.</w:t>
      </w:r>
    </w:p>
    <w:p w14:paraId="163C4761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The use of a camera is allowed in all our buildings and exhibitions without any extra charge.</w:t>
      </w:r>
    </w:p>
    <w:p w14:paraId="218B1B33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For a group of more than 45 people, the presence of more than one tourist guide is required.</w:t>
      </w:r>
    </w:p>
    <w:p w14:paraId="709F2786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Admission tickets are valid on the day of purchase and the following day.</w:t>
      </w:r>
    </w:p>
    <w:p w14:paraId="24BC4222" w14:textId="77777777" w:rsidR="00EA6743" w:rsidRPr="00697B31" w:rsidRDefault="00EA6743" w:rsidP="00EA6743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  <w:lang w:val="en-GB"/>
        </w:rPr>
      </w:pPr>
      <w:r w:rsidRPr="00697B31">
        <w:rPr>
          <w:rFonts w:ascii="Myriad Pro SemiCond" w:hAnsi="Myriad Pro SemiCond"/>
          <w:sz w:val="22"/>
          <w:szCs w:val="22"/>
          <w:lang w:val="en-GB"/>
        </w:rPr>
        <w:t>Prices are inclusive of VAT.</w:t>
      </w:r>
    </w:p>
    <w:p w14:paraId="6541CEF7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lang w:val="en-GB"/>
        </w:rPr>
      </w:pPr>
    </w:p>
    <w:p w14:paraId="28ADD7E9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  <w:lang w:val="en-GB"/>
        </w:rPr>
      </w:pPr>
    </w:p>
    <w:p w14:paraId="3040DAFD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  <w:lang w:val="en-GB"/>
        </w:rPr>
      </w:pPr>
      <w:r w:rsidRPr="00697B31">
        <w:rPr>
          <w:rFonts w:ascii="Myriad Pro SemiCond" w:hAnsi="Myriad Pro SemiCond" w:cs="Calibri"/>
          <w:color w:val="000000"/>
          <w:lang w:val="en-GB"/>
        </w:rPr>
        <w:t>The Cathedral’s Corpus Christ Chapel may be visited free of charge by anyone desiring spiritual immersion or wishing to pray.</w:t>
      </w:r>
    </w:p>
    <w:p w14:paraId="431DF17A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  <w:lang w:val="en-GB"/>
        </w:rPr>
      </w:pPr>
    </w:p>
    <w:p w14:paraId="6EC5BFCA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  <w:vanish/>
          <w:lang w:val="en-GB"/>
        </w:rPr>
      </w:pPr>
    </w:p>
    <w:p w14:paraId="335BACDB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  <w:lang w:val="en-GB"/>
        </w:rPr>
      </w:pPr>
      <w:r w:rsidRPr="00697B31">
        <w:rPr>
          <w:rFonts w:ascii="Myriad Pro SemiCond" w:hAnsi="Myriad Pro SemiCond"/>
          <w:b/>
          <w:bCs/>
          <w:i/>
          <w:iCs/>
          <w:lang w:val="en-GB"/>
        </w:rPr>
        <w:t xml:space="preserve">Please note that visiting hours of the Cathedral and the Mosque of Pasha </w:t>
      </w:r>
      <w:proofErr w:type="spellStart"/>
      <w:r w:rsidRPr="00697B31">
        <w:rPr>
          <w:rFonts w:ascii="Myriad Pro SemiCond" w:hAnsi="Myriad Pro SemiCond"/>
          <w:b/>
          <w:bCs/>
          <w:i/>
          <w:iCs/>
          <w:lang w:val="en-GB"/>
        </w:rPr>
        <w:t>Gazi</w:t>
      </w:r>
      <w:proofErr w:type="spellEnd"/>
      <w:r w:rsidRPr="00697B31">
        <w:rPr>
          <w:rFonts w:ascii="Myriad Pro SemiCond" w:hAnsi="Myriad Pro SemiCond"/>
          <w:b/>
          <w:bCs/>
          <w:i/>
          <w:iCs/>
          <w:lang w:val="en-GB"/>
        </w:rPr>
        <w:t xml:space="preserve"> </w:t>
      </w:r>
      <w:proofErr w:type="spellStart"/>
      <w:r w:rsidRPr="00697B31">
        <w:rPr>
          <w:rFonts w:ascii="Myriad Pro SemiCond" w:hAnsi="Myriad Pro SemiCond"/>
          <w:b/>
          <w:bCs/>
          <w:i/>
          <w:iCs/>
          <w:lang w:val="en-GB"/>
        </w:rPr>
        <w:t>Kassim</w:t>
      </w:r>
      <w:proofErr w:type="spellEnd"/>
      <w:r w:rsidRPr="00697B31">
        <w:rPr>
          <w:rFonts w:ascii="Myriad Pro SemiCond" w:hAnsi="Myriad Pro SemiCond"/>
          <w:b/>
          <w:bCs/>
          <w:i/>
          <w:iCs/>
          <w:lang w:val="en-GB"/>
        </w:rPr>
        <w:t xml:space="preserve"> may change due to mass schedule and liturgical programmes.</w:t>
      </w:r>
      <w:r w:rsidRPr="00697B31">
        <w:rPr>
          <w:rFonts w:ascii="Myriad Pro SemiCond" w:hAnsi="Myriad Pro SemiCond"/>
          <w:lang w:val="en-GB"/>
        </w:rPr>
        <w:t xml:space="preserve"> </w:t>
      </w:r>
    </w:p>
    <w:p w14:paraId="5F032CCA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  <w:lang w:val="en-GB"/>
        </w:rPr>
      </w:pPr>
    </w:p>
    <w:p w14:paraId="17DA3C6B" w14:textId="77777777" w:rsidR="00EA6743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  <w:lang w:val="en-GB"/>
        </w:rPr>
      </w:pPr>
    </w:p>
    <w:p w14:paraId="2A4C9217" w14:textId="77777777" w:rsidR="006B5F6E" w:rsidRPr="00697B31" w:rsidRDefault="00EA6743" w:rsidP="00EA6743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 w:cs="Calibri"/>
          <w:color w:val="000000"/>
          <w:lang w:val="en-GB"/>
        </w:rPr>
      </w:pPr>
      <w:r w:rsidRPr="00697B31">
        <w:rPr>
          <w:rFonts w:ascii="Myriad Pro SemiCond" w:hAnsi="Myriad Pro SemiCond" w:cs="Calibri"/>
          <w:color w:val="000000"/>
          <w:lang w:val="en-GB"/>
        </w:rPr>
        <w:t>We look forward to seeing you.</w:t>
      </w:r>
    </w:p>
    <w:sectPr w:rsidR="006B5F6E" w:rsidRPr="00697B31" w:rsidSect="0010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5D50" w14:textId="77777777" w:rsidR="00424FD4" w:rsidRDefault="008353E5">
      <w:pPr>
        <w:spacing w:after="0" w:line="240" w:lineRule="auto"/>
      </w:pPr>
      <w:r>
        <w:separator/>
      </w:r>
    </w:p>
  </w:endnote>
  <w:endnote w:type="continuationSeparator" w:id="0">
    <w:p w14:paraId="0B4E70EA" w14:textId="77777777" w:rsidR="00424FD4" w:rsidRDefault="008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tium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Waters Titling Pro Semicond">
    <w:panose1 w:val="00000000000000000000"/>
    <w:charset w:val="00"/>
    <w:family w:val="decorative"/>
    <w:notTrueType/>
    <w:pitch w:val="variable"/>
    <w:sig w:usb0="8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4E1E" w14:textId="77777777" w:rsidR="00EA6743" w:rsidRPr="00946713" w:rsidRDefault="00EA6743" w:rsidP="00EA6743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Gentium Basic" w:hAnsi="Gentium Basic"/>
        <w:sz w:val="20"/>
        <w:szCs w:val="20"/>
      </w:rPr>
    </w:pPr>
    <w:r>
      <w:rPr>
        <w:rFonts w:ascii="Gentium Basic" w:hAnsi="Gentium Basic"/>
        <w:b/>
        <w:bCs/>
        <w:sz w:val="20"/>
        <w:szCs w:val="20"/>
        <w:lang w:val="en-GB"/>
      </w:rPr>
      <w:t>Email:</w:t>
    </w:r>
    <w:r>
      <w:rPr>
        <w:rFonts w:ascii="Gentium Basic" w:hAnsi="Gentium Basic"/>
        <w:sz w:val="20"/>
        <w:szCs w:val="20"/>
        <w:lang w:val="en-GB"/>
      </w:rPr>
      <w:t xml:space="preserve"> latogatas@pecs.egyhazmegye.hu</w:t>
    </w:r>
  </w:p>
  <w:p w14:paraId="6BA29602" w14:textId="77777777" w:rsidR="00EA6743" w:rsidRPr="00253E38" w:rsidRDefault="00EA6743" w:rsidP="00EA6743">
    <w:pPr>
      <w:pStyle w:val="llb"/>
      <w:tabs>
        <w:tab w:val="left" w:pos="7365"/>
      </w:tabs>
      <w:rPr>
        <w:rFonts w:ascii="Gentium Basic" w:hAnsi="Gentium Basic"/>
        <w:sz w:val="20"/>
        <w:szCs w:val="20"/>
      </w:rPr>
    </w:pPr>
    <w:r>
      <w:rPr>
        <w:rFonts w:ascii="Gentium Basic" w:hAnsi="Gentium Basic"/>
        <w:sz w:val="20"/>
        <w:szCs w:val="20"/>
        <w:lang w:val="en-GB"/>
      </w:rPr>
      <w:tab/>
    </w:r>
    <w:r>
      <w:rPr>
        <w:rFonts w:ascii="Gentium Basic" w:hAnsi="Gentium Basic"/>
        <w:b/>
        <w:bCs/>
        <w:sz w:val="20"/>
        <w:szCs w:val="20"/>
        <w:lang w:val="en-GB"/>
      </w:rPr>
      <w:t>Telephone/Mobile:</w:t>
    </w:r>
    <w:r>
      <w:rPr>
        <w:rFonts w:ascii="Gentium Basic" w:hAnsi="Gentium Basic"/>
        <w:sz w:val="20"/>
        <w:szCs w:val="20"/>
        <w:lang w:val="en-GB"/>
      </w:rPr>
      <w:t xml:space="preserve"> +36-72-513-057; +36-30-373-8900</w:t>
    </w:r>
    <w:r>
      <w:rPr>
        <w:rFonts w:ascii="Gentium Basic" w:hAnsi="Gentium Basic"/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C859" w14:textId="77777777" w:rsidR="00EA6743" w:rsidRPr="00946713" w:rsidRDefault="00EA6743" w:rsidP="00EA6743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Gentium Basic" w:hAnsi="Gentium Basic"/>
        <w:b/>
        <w:sz w:val="10"/>
        <w:szCs w:val="10"/>
      </w:rPr>
    </w:pPr>
  </w:p>
  <w:p w14:paraId="2A45EA61" w14:textId="77777777" w:rsidR="00EA6743" w:rsidRPr="00946713" w:rsidRDefault="00EA6743" w:rsidP="00EA6743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Gentium Basic" w:hAnsi="Gentium Basic"/>
        <w:sz w:val="20"/>
        <w:szCs w:val="20"/>
      </w:rPr>
    </w:pPr>
    <w:r>
      <w:rPr>
        <w:rFonts w:ascii="Gentium Basic" w:hAnsi="Gentium Basic"/>
        <w:b/>
        <w:bCs/>
        <w:sz w:val="20"/>
        <w:szCs w:val="20"/>
        <w:lang w:val="en-GB"/>
      </w:rPr>
      <w:t>Email:</w:t>
    </w:r>
    <w:r>
      <w:rPr>
        <w:rFonts w:ascii="Gentium Basic" w:hAnsi="Gentium Basic"/>
        <w:sz w:val="20"/>
        <w:szCs w:val="20"/>
        <w:lang w:val="en-GB"/>
      </w:rPr>
      <w:t xml:space="preserve"> latogatas@pecs.egyhazmegye.hu</w:t>
    </w:r>
  </w:p>
  <w:p w14:paraId="573D623B" w14:textId="77777777" w:rsidR="00EA6743" w:rsidRPr="008C4219" w:rsidRDefault="00EA6743" w:rsidP="00EA6743">
    <w:pPr>
      <w:pStyle w:val="llb"/>
      <w:jc w:val="center"/>
      <w:rPr>
        <w:rFonts w:ascii="Gentium Basic" w:hAnsi="Gentium Basic"/>
        <w:sz w:val="20"/>
        <w:szCs w:val="20"/>
      </w:rPr>
    </w:pPr>
    <w:r>
      <w:rPr>
        <w:rFonts w:ascii="Gentium Basic" w:hAnsi="Gentium Basic"/>
        <w:b/>
        <w:bCs/>
        <w:sz w:val="20"/>
        <w:szCs w:val="20"/>
        <w:lang w:val="en-GB"/>
      </w:rPr>
      <w:t>Telephone/Mobile:</w:t>
    </w:r>
    <w:r>
      <w:rPr>
        <w:rFonts w:ascii="Gentium Basic" w:hAnsi="Gentium Basic"/>
        <w:sz w:val="20"/>
        <w:szCs w:val="20"/>
        <w:lang w:val="en-GB"/>
      </w:rPr>
      <w:t xml:space="preserve"> +36-72-513-057; +36-30-373-8900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A154" w14:textId="77777777" w:rsidR="00EA6743" w:rsidRPr="00946713" w:rsidRDefault="00EA6743" w:rsidP="00EA6743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Gentium Basic" w:hAnsi="Gentium Basic"/>
        <w:sz w:val="20"/>
        <w:szCs w:val="20"/>
      </w:rPr>
    </w:pPr>
    <w:r>
      <w:rPr>
        <w:rFonts w:ascii="Gentium Basic" w:hAnsi="Gentium Basic"/>
        <w:b/>
        <w:bCs/>
        <w:sz w:val="20"/>
        <w:szCs w:val="20"/>
        <w:lang w:val="en-GB"/>
      </w:rPr>
      <w:t>Email:</w:t>
    </w:r>
    <w:r>
      <w:rPr>
        <w:rFonts w:ascii="Gentium Basic" w:hAnsi="Gentium Basic"/>
        <w:sz w:val="20"/>
        <w:szCs w:val="20"/>
        <w:lang w:val="en-GB"/>
      </w:rPr>
      <w:t xml:space="preserve"> latogatas@pecs.egyhazmegye.hu</w:t>
    </w:r>
  </w:p>
  <w:p w14:paraId="0DD6F8F9" w14:textId="77777777" w:rsidR="00EA6743" w:rsidRPr="008C4219" w:rsidRDefault="00EA6743" w:rsidP="00EA6743">
    <w:pPr>
      <w:pStyle w:val="llb"/>
      <w:jc w:val="center"/>
      <w:rPr>
        <w:rFonts w:ascii="Gentium Basic" w:hAnsi="Gentium Basic"/>
        <w:sz w:val="20"/>
        <w:szCs w:val="20"/>
      </w:rPr>
    </w:pPr>
    <w:r>
      <w:rPr>
        <w:rFonts w:ascii="Gentium Basic" w:hAnsi="Gentium Basic"/>
        <w:b/>
        <w:bCs/>
        <w:sz w:val="20"/>
        <w:szCs w:val="20"/>
        <w:lang w:val="en-GB"/>
      </w:rPr>
      <w:t>Telephone/Mobile:</w:t>
    </w:r>
    <w:r>
      <w:rPr>
        <w:rFonts w:ascii="Gentium Basic" w:hAnsi="Gentium Basic"/>
        <w:sz w:val="20"/>
        <w:szCs w:val="20"/>
        <w:lang w:val="en-GB"/>
      </w:rPr>
      <w:t xml:space="preserve"> +36-72-513-057; +36-30-373-8900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AA9D" w14:textId="77777777" w:rsidR="00424FD4" w:rsidRDefault="008353E5">
      <w:pPr>
        <w:spacing w:after="0" w:line="240" w:lineRule="auto"/>
      </w:pPr>
      <w:r>
        <w:separator/>
      </w:r>
    </w:p>
  </w:footnote>
  <w:footnote w:type="continuationSeparator" w:id="0">
    <w:p w14:paraId="4312D47C" w14:textId="77777777" w:rsidR="00424FD4" w:rsidRDefault="008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3F31" w14:textId="77777777" w:rsidR="00EA6743" w:rsidRPr="00253E38" w:rsidRDefault="00EA6743" w:rsidP="00EA6743">
    <w:pPr>
      <w:pStyle w:val="lfej"/>
      <w:pBdr>
        <w:bottom w:val="single" w:sz="8" w:space="1" w:color="auto"/>
      </w:pBdr>
      <w:spacing w:before="360"/>
      <w:jc w:val="right"/>
      <w:rPr>
        <w:rFonts w:ascii="Waters Titling Pro Semicond" w:hAnsi="Waters Titling Pro Semicond"/>
        <w:b/>
        <w:color w:val="646464"/>
        <w:sz w:val="32"/>
      </w:rPr>
    </w:pPr>
    <w:r>
      <w:rPr>
        <w:rFonts w:ascii="Gentium Basic" w:hAnsi="Gentium Basic"/>
        <w:noProof/>
        <w:color w:val="646464"/>
        <w:sz w:val="28"/>
        <w:szCs w:val="28"/>
      </w:rPr>
      <w:drawing>
        <wp:anchor distT="0" distB="0" distL="114300" distR="114300" simplePos="0" relativeHeight="251661312" behindDoc="0" locked="0" layoutInCell="1" allowOverlap="1" wp14:anchorId="6A0485CE" wp14:editId="4A8E192F">
          <wp:simplePos x="0" y="0"/>
          <wp:positionH relativeFrom="column">
            <wp:posOffset>-53340</wp:posOffset>
          </wp:positionH>
          <wp:positionV relativeFrom="paragraph">
            <wp:posOffset>78105</wp:posOffset>
          </wp:positionV>
          <wp:extent cx="454025" cy="523875"/>
          <wp:effectExtent l="0" t="0" r="3175" b="952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écsi püspökség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Waters Titling Pro Semicond" w:hAnsi="Waters Titling Pro Semicond"/>
        <w:b/>
        <w:bCs/>
        <w:color w:val="646464"/>
        <w:sz w:val="32"/>
        <w:lang w:val="en-GB"/>
      </w:rPr>
      <w:t>PRICES</w:t>
    </w:r>
  </w:p>
  <w:p w14:paraId="03BE158B" w14:textId="77777777" w:rsidR="00EA6743" w:rsidRPr="00253E38" w:rsidRDefault="00EA6743" w:rsidP="00EA6743">
    <w:pPr>
      <w:pStyle w:val="lfej"/>
      <w:pBdr>
        <w:bottom w:val="single" w:sz="8" w:space="1" w:color="auto"/>
      </w:pBdr>
      <w:jc w:val="right"/>
      <w:rPr>
        <w:rFonts w:ascii="Waters Titling Pro Semicond" w:hAnsi="Waters Titling Pro Semicond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CC53" w14:textId="77777777" w:rsidR="00EA6743" w:rsidRDefault="00EA6743" w:rsidP="00EA6743">
    <w:pPr>
      <w:pStyle w:val="lfej"/>
      <w:pBdr>
        <w:bottom w:val="single" w:sz="4" w:space="0" w:color="auto"/>
      </w:pBdr>
      <w:jc w:val="right"/>
      <w:rPr>
        <w:rFonts w:ascii="Gentium Basic" w:hAnsi="Gentium Basic"/>
        <w:b/>
        <w:sz w:val="28"/>
        <w:szCs w:val="28"/>
      </w:rPr>
    </w:pPr>
    <w:r>
      <w:rPr>
        <w:rFonts w:ascii="Gentium Basic" w:hAnsi="Gentium Basic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86908C0" wp14:editId="00817E14">
          <wp:simplePos x="0" y="0"/>
          <wp:positionH relativeFrom="column">
            <wp:posOffset>-75565</wp:posOffset>
          </wp:positionH>
          <wp:positionV relativeFrom="paragraph">
            <wp:posOffset>97155</wp:posOffset>
          </wp:positionV>
          <wp:extent cx="454025" cy="523875"/>
          <wp:effectExtent l="0" t="0" r="3175" b="9525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écsi püspökség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ntium Basic" w:hAnsi="Gentium Basic"/>
        <w:b/>
        <w:bCs/>
        <w:sz w:val="28"/>
        <w:szCs w:val="28"/>
        <w:lang w:val="en-GB"/>
      </w:rPr>
      <w:t xml:space="preserve"> </w:t>
    </w:r>
  </w:p>
  <w:p w14:paraId="43C3853D" w14:textId="77777777" w:rsidR="00EA6743" w:rsidRPr="00253E38" w:rsidRDefault="00EA6743" w:rsidP="00EA6743">
    <w:pPr>
      <w:pStyle w:val="lfej"/>
      <w:pBdr>
        <w:bottom w:val="single" w:sz="4" w:space="0" w:color="auto"/>
      </w:pBdr>
      <w:jc w:val="right"/>
      <w:rPr>
        <w:rFonts w:ascii="Waters Titling Pro Semicond" w:hAnsi="Waters Titling Pro Semicond"/>
        <w:b/>
        <w:color w:val="646464"/>
        <w:sz w:val="36"/>
        <w:szCs w:val="28"/>
      </w:rPr>
    </w:pPr>
    <w:r>
      <w:rPr>
        <w:rFonts w:ascii="Waters Titling Pro Semicond" w:hAnsi="Waters Titling Pro Semicond"/>
        <w:b/>
        <w:bCs/>
        <w:color w:val="646464"/>
        <w:sz w:val="36"/>
        <w:szCs w:val="28"/>
        <w:lang w:val="en-GB"/>
      </w:rPr>
      <w:t>INFORMATION</w:t>
    </w:r>
  </w:p>
  <w:p w14:paraId="3EDB3D04" w14:textId="77777777" w:rsidR="00EA6743" w:rsidRPr="00863B43" w:rsidRDefault="00EA6743" w:rsidP="00EA6743">
    <w:pPr>
      <w:pStyle w:val="lfej"/>
      <w:pBdr>
        <w:bottom w:val="single" w:sz="4" w:space="0" w:color="auto"/>
      </w:pBdr>
      <w:jc w:val="right"/>
      <w:rPr>
        <w:rFonts w:ascii="Gentium Basic" w:hAnsi="Gentium Basic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F5BC" w14:textId="77777777" w:rsidR="00EA6743" w:rsidRDefault="00EA6743" w:rsidP="00EA6743">
    <w:pPr>
      <w:pStyle w:val="lfej"/>
      <w:pBdr>
        <w:bottom w:val="single" w:sz="4" w:space="0" w:color="auto"/>
      </w:pBdr>
      <w:jc w:val="right"/>
      <w:rPr>
        <w:rFonts w:ascii="Gentium Basic" w:hAnsi="Gentium Basic"/>
        <w:b/>
        <w:sz w:val="28"/>
        <w:szCs w:val="28"/>
      </w:rPr>
    </w:pPr>
    <w:r>
      <w:rPr>
        <w:rFonts w:ascii="Gentium Basic" w:hAnsi="Gentium Basic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CE6DF5" wp14:editId="445CF552">
          <wp:simplePos x="0" y="0"/>
          <wp:positionH relativeFrom="column">
            <wp:posOffset>-40884</wp:posOffset>
          </wp:positionH>
          <wp:positionV relativeFrom="paragraph">
            <wp:posOffset>20955</wp:posOffset>
          </wp:positionV>
          <wp:extent cx="454269" cy="523875"/>
          <wp:effectExtent l="0" t="0" r="3175" b="0"/>
          <wp:wrapNone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écsi püspökség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6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ntium Basic" w:hAnsi="Gentium Basic"/>
        <w:b/>
        <w:bCs/>
        <w:sz w:val="28"/>
        <w:szCs w:val="28"/>
        <w:lang w:val="en-GB"/>
      </w:rPr>
      <w:t xml:space="preserve"> </w:t>
    </w:r>
  </w:p>
  <w:p w14:paraId="437FED49" w14:textId="77777777" w:rsidR="00EA6743" w:rsidRPr="00253E38" w:rsidRDefault="00EA6743" w:rsidP="00EA6743">
    <w:pPr>
      <w:pStyle w:val="lfej"/>
      <w:pBdr>
        <w:bottom w:val="single" w:sz="4" w:space="0" w:color="auto"/>
      </w:pBdr>
      <w:tabs>
        <w:tab w:val="left" w:pos="1134"/>
      </w:tabs>
      <w:jc w:val="right"/>
      <w:rPr>
        <w:rFonts w:ascii="Waters Titling Pro Semicond" w:hAnsi="Waters Titling Pro Semicond"/>
        <w:b/>
        <w:sz w:val="36"/>
        <w:szCs w:val="28"/>
      </w:rPr>
    </w:pPr>
    <w:r>
      <w:rPr>
        <w:lang w:val="en-GB"/>
      </w:rPr>
      <w:tab/>
    </w:r>
    <w:r>
      <w:rPr>
        <w:rFonts w:ascii="Waters Titling Pro Semicond" w:hAnsi="Waters Titling Pro Semicond"/>
        <w:b/>
        <w:bCs/>
        <w:color w:val="646464"/>
        <w:sz w:val="36"/>
        <w:szCs w:val="28"/>
        <w:lang w:val="en-GB"/>
      </w:rPr>
      <w:t>GROUP RESERVATION REQUEST FORM</w:t>
    </w:r>
  </w:p>
  <w:p w14:paraId="1DBEE802" w14:textId="77777777" w:rsidR="00EA6743" w:rsidRPr="00CB06B0" w:rsidRDefault="00EA6743" w:rsidP="00EA6743">
    <w:pPr>
      <w:pStyle w:val="lfej"/>
      <w:pBdr>
        <w:bottom w:val="single" w:sz="4" w:space="0" w:color="auto"/>
      </w:pBdr>
      <w:jc w:val="right"/>
      <w:rPr>
        <w:rFonts w:ascii="Gentium Basic" w:hAnsi="Gentium Bas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48"/>
    <w:multiLevelType w:val="hybridMultilevel"/>
    <w:tmpl w:val="9222AFBE"/>
    <w:lvl w:ilvl="0" w:tplc="8F4A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43"/>
    <w:rsid w:val="00036AEF"/>
    <w:rsid w:val="00067816"/>
    <w:rsid w:val="00101C0B"/>
    <w:rsid w:val="00117C36"/>
    <w:rsid w:val="002D7057"/>
    <w:rsid w:val="003F1EE9"/>
    <w:rsid w:val="00424FD4"/>
    <w:rsid w:val="005C3E9E"/>
    <w:rsid w:val="00697B31"/>
    <w:rsid w:val="006B5F6E"/>
    <w:rsid w:val="00777D4B"/>
    <w:rsid w:val="007A106E"/>
    <w:rsid w:val="007B7583"/>
    <w:rsid w:val="0080756F"/>
    <w:rsid w:val="008353E5"/>
    <w:rsid w:val="00877187"/>
    <w:rsid w:val="00882CD5"/>
    <w:rsid w:val="009746FB"/>
    <w:rsid w:val="00AC163E"/>
    <w:rsid w:val="00B35A10"/>
    <w:rsid w:val="00B9603C"/>
    <w:rsid w:val="00BD5AFA"/>
    <w:rsid w:val="00D53066"/>
    <w:rsid w:val="00EA4531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00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743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6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A6743"/>
    <w:rPr>
      <w:rFonts w:ascii="Times New Roman" w:eastAsia="Times New Roman" w:hAnsi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EA6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EA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A6743"/>
    <w:rPr>
      <w:rFonts w:eastAsiaTheme="minorHAns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057"/>
    <w:rPr>
      <w:rFonts w:ascii="Tahoma" w:eastAsiaTheme="minorHAnsi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743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6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A6743"/>
    <w:rPr>
      <w:rFonts w:ascii="Times New Roman" w:eastAsia="Times New Roman" w:hAnsi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EA6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EA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EA6743"/>
    <w:rPr>
      <w:rFonts w:eastAsiaTheme="minorHAns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057"/>
    <w:rPr>
      <w:rFonts w:ascii="Tahoma" w:eastAsiaTheme="minorHAns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92291-A4F8-4683-B4E2-EA58F188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711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Blackbook</dc:creator>
  <cp:lastModifiedBy>Schön Melinda</cp:lastModifiedBy>
  <cp:revision>15</cp:revision>
  <dcterms:created xsi:type="dcterms:W3CDTF">2016-03-23T14:20:00Z</dcterms:created>
  <dcterms:modified xsi:type="dcterms:W3CDTF">2018-01-05T12:45:00Z</dcterms:modified>
</cp:coreProperties>
</file>