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4" w:rsidRPr="009E7318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8"/>
        </w:rPr>
      </w:pPr>
    </w:p>
    <w:p w:rsidR="00FA40EC" w:rsidRDefault="00374C21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8"/>
        </w:rPr>
      </w:pPr>
      <w:r w:rsidRPr="009E7318">
        <w:rPr>
          <w:rFonts w:ascii="Myriad Pro SemiCond" w:hAnsi="Myriad Pro SemiCond"/>
          <w:sz w:val="28"/>
        </w:rPr>
        <w:t xml:space="preserve">Kedves </w:t>
      </w:r>
      <w:r w:rsidR="00EF2D9F" w:rsidRPr="009E7318">
        <w:rPr>
          <w:rFonts w:ascii="Myriad Pro SemiCond" w:hAnsi="Myriad Pro SemiCond"/>
          <w:sz w:val="28"/>
        </w:rPr>
        <w:t>Érdeklődő</w:t>
      </w:r>
      <w:r w:rsidRPr="009E7318">
        <w:rPr>
          <w:rFonts w:ascii="Myriad Pro SemiCond" w:hAnsi="Myriad Pro SemiCond"/>
          <w:sz w:val="28"/>
        </w:rPr>
        <w:t>!</w:t>
      </w:r>
    </w:p>
    <w:p w:rsidR="00FA40EC" w:rsidRDefault="00FA40EC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8"/>
        </w:rPr>
      </w:pPr>
    </w:p>
    <w:p w:rsidR="00341644" w:rsidRPr="009E7318" w:rsidRDefault="00374C21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8"/>
        </w:rPr>
      </w:pPr>
      <w:r w:rsidRPr="009E7318">
        <w:rPr>
          <w:rFonts w:ascii="Myriad Pro SemiCond" w:hAnsi="Myriad Pro SemiCond"/>
          <w:sz w:val="28"/>
        </w:rPr>
        <w:br/>
        <w:t>Az alábbi adatok kitöltésével jelentkezik a Püspöksz</w:t>
      </w:r>
      <w:r w:rsidR="00EF2D9F" w:rsidRPr="009E7318">
        <w:rPr>
          <w:rFonts w:ascii="Myriad Pro SemiCond" w:hAnsi="Myriad Pro SemiCond"/>
          <w:sz w:val="28"/>
        </w:rPr>
        <w:t>entlászlói Kastély vezetett látog</w:t>
      </w:r>
      <w:r w:rsidR="00DD7BA3" w:rsidRPr="009E7318">
        <w:rPr>
          <w:rFonts w:ascii="Myriad Pro SemiCond" w:hAnsi="Myriad Pro SemiCond"/>
          <w:sz w:val="28"/>
        </w:rPr>
        <w:t>a</w:t>
      </w:r>
      <w:r w:rsidR="00EF2D9F" w:rsidRPr="009E7318">
        <w:rPr>
          <w:rFonts w:ascii="Myriad Pro SemiCond" w:hAnsi="Myriad Pro SemiCond"/>
          <w:sz w:val="28"/>
        </w:rPr>
        <w:t>tására: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Érkezés időpontja</w:t>
      </w:r>
      <w:r w:rsidRPr="00341644">
        <w:rPr>
          <w:rFonts w:ascii="Myriad Pro SemiCond" w:hAnsi="Myriad Pro SemiCond"/>
          <w:sz w:val="24"/>
          <w:szCs w:val="24"/>
        </w:rPr>
        <w:t xml:space="preserve"> (dátum/óra):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Kapcsolat:</w:t>
      </w:r>
      <w:r w:rsidRPr="00341644">
        <w:rPr>
          <w:rFonts w:ascii="Myriad Pro SemiCond" w:hAnsi="Myriad Pro SemiCond"/>
          <w:sz w:val="24"/>
          <w:szCs w:val="24"/>
        </w:rPr>
        <w:t xml:space="preserve"> (név, telefon, email):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b/>
          <w:sz w:val="24"/>
          <w:szCs w:val="24"/>
        </w:rPr>
        <w:t>Összlétszám</w:t>
      </w:r>
      <w:r w:rsidRPr="00341644">
        <w:rPr>
          <w:rFonts w:ascii="Myriad Pro SemiCond" w:hAnsi="Myriad Pro SemiCond"/>
          <w:sz w:val="24"/>
          <w:szCs w:val="24"/>
        </w:rPr>
        <w:t xml:space="preserve">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felnőtt: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2127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diák/nyugdíjas/pedagógus: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proofErr w:type="spellStart"/>
      <w:r w:rsidRPr="00341644">
        <w:rPr>
          <w:rFonts w:ascii="Myriad Pro SemiCond" w:hAnsi="Myriad Pro SemiCond"/>
          <w:sz w:val="24"/>
          <w:szCs w:val="24"/>
        </w:rPr>
        <w:t>ÁFÁ-s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számlát kér: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9007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igen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-7192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Számla típusa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0915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készpénz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377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7BA3">
        <w:rPr>
          <w:rFonts w:ascii="Myriad Pro SemiCond" w:hAnsi="Myriad Pro SemiCond"/>
          <w:sz w:val="24"/>
          <w:szCs w:val="24"/>
        </w:rPr>
        <w:t>előre</w:t>
      </w:r>
      <w:r w:rsidRPr="00341644">
        <w:rPr>
          <w:rFonts w:ascii="Myriad Pro SemiCond" w:hAnsi="Myriad Pro SemiCond"/>
          <w:sz w:val="24"/>
          <w:szCs w:val="24"/>
        </w:rPr>
        <w:t>utalás</w:t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 xml:space="preserve">Számlázási név, cím, adószám: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DD7BA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Megjegyzés: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jc w:val="center"/>
        <w:rPr>
          <w:rFonts w:ascii="Myriad Pro SemiCond" w:hAnsi="Myriad Pro SemiCond"/>
        </w:rPr>
      </w:pPr>
      <w:r w:rsidRPr="00341644">
        <w:rPr>
          <w:rFonts w:ascii="Myriad Pro SemiCond" w:hAnsi="Myriad Pro SemiCond"/>
          <w:b/>
          <w:sz w:val="28"/>
        </w:rPr>
        <w:br w:type="page"/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</w:rPr>
      </w:pPr>
    </w:p>
    <w:p w:rsidR="00EF2D9F" w:rsidRPr="005A7CF8" w:rsidRDefault="00EF2D9F" w:rsidP="00EF2D9F">
      <w:pPr>
        <w:pBdr>
          <w:bottom w:val="single" w:sz="4" w:space="1" w:color="auto"/>
        </w:pBd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b/>
          <w:color w:val="000000"/>
          <w:sz w:val="28"/>
        </w:rPr>
      </w:pPr>
      <w:r w:rsidRPr="005A7CF8">
        <w:rPr>
          <w:rFonts w:ascii="Myriad Pro SemiCond" w:hAnsi="Myriad Pro SemiCond" w:cs="Calibri"/>
          <w:b/>
          <w:color w:val="000000"/>
          <w:sz w:val="28"/>
        </w:rPr>
        <w:t>Jegyárak</w:t>
      </w:r>
    </w:p>
    <w:p w:rsidR="00EF2D9F" w:rsidRDefault="00EF2D9F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  <w:r w:rsidRPr="00341644">
        <w:rPr>
          <w:rFonts w:ascii="Myriad Pro SemiCond" w:hAnsi="Myriad Pro SemiCond" w:cs="Calibri"/>
          <w:color w:val="000000"/>
        </w:rPr>
        <w:t xml:space="preserve">Az alábbi árak </w:t>
      </w:r>
      <w:r w:rsidRPr="00341644">
        <w:rPr>
          <w:rFonts w:ascii="Myriad Pro SemiCond" w:hAnsi="Myriad Pro SemiCond" w:cs="Calibri"/>
        </w:rPr>
        <w:t>személyenként</w:t>
      </w:r>
      <w:r w:rsidRPr="00341644">
        <w:rPr>
          <w:rFonts w:ascii="Myriad Pro SemiCond" w:hAnsi="Myriad Pro SemiCond" w:cs="Calibri"/>
          <w:color w:val="FF0000"/>
        </w:rPr>
        <w:t xml:space="preserve"> </w:t>
      </w:r>
      <w:r w:rsidRPr="00341644">
        <w:rPr>
          <w:rFonts w:ascii="Myriad Pro SemiCond" w:hAnsi="Myriad Pro SemiCond" w:cs="Calibri"/>
          <w:color w:val="000000"/>
        </w:rPr>
        <w:t>é</w:t>
      </w:r>
      <w:r w:rsidR="00EF2D9F">
        <w:rPr>
          <w:rFonts w:ascii="Myriad Pro SemiCond" w:hAnsi="Myriad Pro SemiCond" w:cs="Calibri"/>
          <w:color w:val="000000"/>
        </w:rPr>
        <w:t>rtendők:</w:t>
      </w: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page" w:horzAnchor="margin" w:tblpXSpec="center" w:tblpY="2836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046"/>
        <w:gridCol w:w="3969"/>
      </w:tblGrid>
      <w:tr w:rsidR="005A7CF8" w:rsidRPr="005A7CF8" w:rsidTr="005A7CF8">
        <w:trPr>
          <w:trHeight w:val="699"/>
        </w:trPr>
        <w:tc>
          <w:tcPr>
            <w:tcW w:w="2076" w:type="pct"/>
            <w:shd w:val="clear" w:color="auto" w:fill="D7C6A9"/>
            <w:vAlign w:val="center"/>
            <w:hideMark/>
          </w:tcPr>
          <w:p w:rsidR="00EF2D9F" w:rsidRPr="005A7CF8" w:rsidRDefault="00EF2D9F" w:rsidP="00EF2D9F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</w:rPr>
            </w:pPr>
          </w:p>
        </w:tc>
        <w:tc>
          <w:tcPr>
            <w:tcW w:w="610" w:type="pct"/>
            <w:shd w:val="clear" w:color="auto" w:fill="D7C6A9"/>
            <w:vAlign w:val="center"/>
            <w:hideMark/>
          </w:tcPr>
          <w:p w:rsidR="00EF2D9F" w:rsidRPr="005A7CF8" w:rsidRDefault="00EF2D9F" w:rsidP="00EF2D9F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</w:rPr>
            </w:pP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 xml:space="preserve">Teljes </w:t>
            </w:r>
            <w:proofErr w:type="gramStart"/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>árú</w:t>
            </w:r>
            <w:proofErr w:type="gramEnd"/>
          </w:p>
        </w:tc>
        <w:tc>
          <w:tcPr>
            <w:tcW w:w="2314" w:type="pct"/>
            <w:shd w:val="clear" w:color="auto" w:fill="D7C6A9"/>
            <w:vAlign w:val="center"/>
            <w:hideMark/>
          </w:tcPr>
          <w:p w:rsidR="00EF2D9F" w:rsidRPr="005A7CF8" w:rsidRDefault="005A7CF8" w:rsidP="00EF2D9F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</w:rPr>
            </w:pP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 xml:space="preserve">Kedvezményes: </w:t>
            </w:r>
            <w:r>
              <w:rPr>
                <w:rFonts w:ascii="Myriad Pro SemiCond" w:eastAsia="Times New Roman" w:hAnsi="Myriad Pro SemiCond" w:cs="Times New Roman"/>
                <w:color w:val="000000"/>
              </w:rPr>
              <w:br/>
            </w: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>diák/nyugdíjas/</w:t>
            </w:r>
            <w:r w:rsidR="00EF2D9F" w:rsidRPr="005A7CF8">
              <w:rPr>
                <w:rFonts w:ascii="Myriad Pro SemiCond" w:eastAsia="Times New Roman" w:hAnsi="Myriad Pro SemiCond" w:cs="Times New Roman"/>
                <w:color w:val="000000"/>
              </w:rPr>
              <w:t>pedagógus</w:t>
            </w:r>
          </w:p>
        </w:tc>
      </w:tr>
      <w:tr w:rsidR="005A7CF8" w:rsidRPr="005A7CF8" w:rsidTr="005A7CF8">
        <w:trPr>
          <w:trHeight w:val="397"/>
        </w:trPr>
        <w:tc>
          <w:tcPr>
            <w:tcW w:w="2076" w:type="pct"/>
            <w:shd w:val="clear" w:color="auto" w:fill="D7C6A9"/>
            <w:vAlign w:val="center"/>
            <w:hideMark/>
          </w:tcPr>
          <w:p w:rsidR="00EF2D9F" w:rsidRPr="005A7CF8" w:rsidRDefault="00EF2D9F" w:rsidP="00EF2D9F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</w:rPr>
            </w:pP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>Püspökszentlászlói Kastély túra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F2D9F" w:rsidRPr="005A7CF8" w:rsidRDefault="00EF2D9F" w:rsidP="00EF2D9F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</w:rPr>
            </w:pP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>800 Ft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EF2D9F" w:rsidRPr="005A7CF8" w:rsidRDefault="00EF2D9F" w:rsidP="00EF2D9F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</w:rPr>
            </w:pPr>
            <w:r w:rsidRPr="005A7CF8">
              <w:rPr>
                <w:rFonts w:ascii="Myriad Pro SemiCond" w:eastAsia="Times New Roman" w:hAnsi="Myriad Pro SemiCond" w:cs="Times New Roman"/>
                <w:color w:val="000000"/>
              </w:rPr>
              <w:t>600 Ft</w:t>
            </w:r>
          </w:p>
        </w:tc>
      </w:tr>
    </w:tbl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EF2D9F" w:rsidRPr="005A7CF8" w:rsidRDefault="00EF2D9F" w:rsidP="005A7CF8">
      <w:pPr>
        <w:pBdr>
          <w:bottom w:val="single" w:sz="4" w:space="1" w:color="auto"/>
        </w:pBd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  <w:shd w:val="clear" w:color="auto" w:fill="FFFFFF"/>
        </w:rPr>
      </w:pPr>
      <w:r w:rsidRPr="005A7CF8">
        <w:rPr>
          <w:rFonts w:ascii="Myriad Pro SemiCond" w:hAnsi="Myriad Pro SemiCond"/>
          <w:b/>
          <w:sz w:val="28"/>
          <w:shd w:val="clear" w:color="auto" w:fill="FFFFFF"/>
        </w:rPr>
        <w:t>Látogatói információk:</w:t>
      </w:r>
    </w:p>
    <w:p w:rsidR="00EF2D9F" w:rsidRDefault="00EF2D9F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E710DF" w:rsidRDefault="00E710DF" w:rsidP="00EF2D9F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 xml:space="preserve">Minden esetben bejelentkezés szükséges a Püspökszentlászlói Kastély megtekintéséhez. </w:t>
      </w:r>
    </w:p>
    <w:p w:rsidR="00E710DF" w:rsidRDefault="00E710DF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 xml:space="preserve">A belépőjegy tartalmazza az idegenevezetést. </w:t>
      </w:r>
    </w:p>
    <w:p w:rsidR="00E710DF" w:rsidRDefault="00E710DF" w:rsidP="00E710DF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Belépés 6 éven aluliaknak ingyenes</w:t>
      </w:r>
    </w:p>
    <w:p w:rsidR="00E710DF" w:rsidRPr="00E710DF" w:rsidRDefault="00E710DF" w:rsidP="00E710DF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Fogyatékkal élők részére a belépőjegy ingyenes.</w:t>
      </w:r>
    </w:p>
    <w:p w:rsidR="00EF2D9F" w:rsidRPr="00DF7EAA" w:rsidRDefault="00EF2D9F" w:rsidP="00EF2D9F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Kedvezményes jegy a jogosultságot igazoló dokumentum felmutatásával váltható. (Diákigazolvány, nyugdíjas igazolvány, pedagógus igazolvány</w:t>
      </w:r>
      <w:r w:rsidR="00E710DF">
        <w:rPr>
          <w:rFonts w:ascii="Myriad Pro SemiCond" w:hAnsi="Myriad Pro SemiCond"/>
          <w:sz w:val="22"/>
          <w:szCs w:val="22"/>
        </w:rPr>
        <w:t>, sajtós igazolvány</w:t>
      </w:r>
      <w:r w:rsidRPr="00DF7EAA">
        <w:rPr>
          <w:rFonts w:ascii="Myriad Pro SemiCond" w:hAnsi="Myriad Pro SemiCond"/>
          <w:sz w:val="22"/>
          <w:szCs w:val="22"/>
        </w:rPr>
        <w:t>)</w:t>
      </w:r>
    </w:p>
    <w:p w:rsidR="00EF2D9F" w:rsidRPr="00AD6DFC" w:rsidRDefault="00AD6DFC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AD6DFC">
        <w:rPr>
          <w:rFonts w:ascii="Myriad Pro SemiCond" w:hAnsi="Myriad Pro SemiCond"/>
          <w:sz w:val="22"/>
          <w:szCs w:val="22"/>
        </w:rPr>
        <w:t>Csoportokat előzetes bejelentkezés alapján, előre egyeztetett időpontban is fogadunk!</w:t>
      </w:r>
      <w:r>
        <w:rPr>
          <w:rFonts w:ascii="Myriad Pro SemiCond" w:hAnsi="Myriad Pro SemiCond"/>
          <w:sz w:val="22"/>
          <w:szCs w:val="22"/>
        </w:rPr>
        <w:t xml:space="preserve"> </w:t>
      </w:r>
      <w:r w:rsidRPr="00AD6DFC">
        <w:rPr>
          <w:rFonts w:ascii="Myriad Pro SemiCond" w:hAnsi="Myriad Pro SemiCond"/>
          <w:sz w:val="22"/>
          <w:szCs w:val="22"/>
        </w:rPr>
        <w:t>A csoportot 12 főtől értelmezzük.</w:t>
      </w:r>
      <w:r w:rsidR="00DD7BA3">
        <w:rPr>
          <w:rFonts w:ascii="Myriad Pro SemiCond" w:hAnsi="Myriad Pro SemiCond"/>
          <w:sz w:val="22"/>
          <w:szCs w:val="22"/>
        </w:rPr>
        <w:t xml:space="preserve"> Egyszerre maximum 15 fő tud a Kastél</w:t>
      </w:r>
      <w:r w:rsidR="00FA40EC">
        <w:rPr>
          <w:rFonts w:ascii="Myriad Pro SemiCond" w:hAnsi="Myriad Pro SemiCond"/>
          <w:sz w:val="22"/>
          <w:szCs w:val="22"/>
        </w:rPr>
        <w:t xml:space="preserve">yba belépni, az ennél magasabb </w:t>
      </w:r>
      <w:r w:rsidR="00DD7BA3">
        <w:rPr>
          <w:rFonts w:ascii="Myriad Pro SemiCond" w:hAnsi="Myriad Pro SemiCond"/>
          <w:sz w:val="22"/>
          <w:szCs w:val="22"/>
        </w:rPr>
        <w:t>létszámú csoportot</w:t>
      </w:r>
      <w:r w:rsidR="0032388B">
        <w:rPr>
          <w:rFonts w:ascii="Myriad Pro SemiCond" w:hAnsi="Myriad Pro SemiCond"/>
          <w:sz w:val="22"/>
          <w:szCs w:val="22"/>
        </w:rPr>
        <w:t>,</w:t>
      </w:r>
      <w:r w:rsidR="00DD7BA3">
        <w:rPr>
          <w:rFonts w:ascii="Myriad Pro SemiCond" w:hAnsi="Myriad Pro SemiCond"/>
          <w:sz w:val="22"/>
          <w:szCs w:val="22"/>
        </w:rPr>
        <w:t xml:space="preserve"> több részletben tudjuk fogadni. </w:t>
      </w:r>
    </w:p>
    <w:p w:rsidR="00EF2D9F" w:rsidRPr="00DF7EAA" w:rsidRDefault="00EF2D9F" w:rsidP="00EF2D9F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A Püspökszentlászló</w:t>
      </w:r>
      <w:r w:rsidR="00E710DF">
        <w:rPr>
          <w:rFonts w:ascii="Myriad Pro SemiCond" w:hAnsi="Myriad Pro SemiCond"/>
          <w:sz w:val="22"/>
          <w:szCs w:val="22"/>
        </w:rPr>
        <w:t>i</w:t>
      </w:r>
      <w:r w:rsidRPr="00DF7EAA">
        <w:rPr>
          <w:rFonts w:ascii="Myriad Pro SemiCond" w:hAnsi="Myriad Pro SemiCond"/>
          <w:sz w:val="22"/>
          <w:szCs w:val="22"/>
        </w:rPr>
        <w:t xml:space="preserve"> Kastélyba kérjük, hogy pontosan érkezzen</w:t>
      </w:r>
      <w:r w:rsidR="00FA40EC">
        <w:rPr>
          <w:rFonts w:ascii="Myriad Pro SemiCond" w:hAnsi="Myriad Pro SemiCond"/>
          <w:sz w:val="22"/>
          <w:szCs w:val="22"/>
        </w:rPr>
        <w:t xml:space="preserve">ek, ellenkező esetben a </w:t>
      </w:r>
      <w:proofErr w:type="gramStart"/>
      <w:r w:rsidR="00FA40EC">
        <w:rPr>
          <w:rFonts w:ascii="Myriad Pro SemiCond" w:hAnsi="Myriad Pro SemiCond"/>
          <w:sz w:val="22"/>
          <w:szCs w:val="22"/>
        </w:rPr>
        <w:t xml:space="preserve">Kastély </w:t>
      </w:r>
      <w:r w:rsidRPr="00DF7EAA">
        <w:rPr>
          <w:rFonts w:ascii="Myriad Pro SemiCond" w:hAnsi="Myriad Pro SemiCond"/>
          <w:sz w:val="22"/>
          <w:szCs w:val="22"/>
        </w:rPr>
        <w:t>látogatást</w:t>
      </w:r>
      <w:proofErr w:type="gramEnd"/>
      <w:r w:rsidRPr="00DF7EAA">
        <w:rPr>
          <w:rFonts w:ascii="Myriad Pro SemiCond" w:hAnsi="Myriad Pro SemiCond"/>
          <w:sz w:val="22"/>
          <w:szCs w:val="22"/>
        </w:rPr>
        <w:t xml:space="preserve"> nem tudjuk garantálni.</w:t>
      </w:r>
    </w:p>
    <w:p w:rsidR="00AD6DFC" w:rsidRDefault="00DD7BA3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</w:t>
      </w:r>
      <w:r w:rsidR="00AD6DFC" w:rsidRPr="00AD6DFC">
        <w:rPr>
          <w:rFonts w:ascii="Myriad Pro SemiCond" w:hAnsi="Myriad Pro SemiCond"/>
          <w:sz w:val="22"/>
          <w:szCs w:val="22"/>
        </w:rPr>
        <w:t xml:space="preserve"> látogatási időpontok a Kastélyban zajló események és lelkigyakorlatok miatt változhatnak.</w:t>
      </w:r>
    </w:p>
    <w:p w:rsidR="0026625A" w:rsidRDefault="0026625A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Az épületekben és kiállításokon fényképezőgép használata megengedett. Ezért felárat nem számolunk fel.</w:t>
      </w:r>
    </w:p>
    <w:p w:rsidR="00AD6DFC" w:rsidRDefault="00AD6DFC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AD6DFC">
        <w:rPr>
          <w:rFonts w:ascii="Myriad Pro SemiCond" w:hAnsi="Myriad Pro SemiCond"/>
          <w:sz w:val="22"/>
          <w:szCs w:val="22"/>
        </w:rPr>
        <w:t>Az arborétum nyári időszakban szabadon, a kastély csak idegenvezető kíséretével látogatható.</w:t>
      </w:r>
    </w:p>
    <w:p w:rsidR="00AD6DFC" w:rsidRPr="00AD6DFC" w:rsidRDefault="00AD6DFC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AD6DFC">
        <w:rPr>
          <w:rFonts w:ascii="Myriad Pro SemiCond" w:hAnsi="Myriad Pro SemiCond"/>
          <w:sz w:val="22"/>
          <w:szCs w:val="22"/>
        </w:rPr>
        <w:t>A téli időszakban, november 1 – április 31 között kizárólag csak előzetes bejelentkezéssel fogadunk látogatókat.</w:t>
      </w:r>
    </w:p>
    <w:p w:rsidR="0026625A" w:rsidRDefault="0026625A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DF7EAA">
        <w:rPr>
          <w:rFonts w:ascii="Myriad Pro SemiCond" w:hAnsi="Myriad Pro SemiCond"/>
          <w:sz w:val="22"/>
          <w:szCs w:val="22"/>
        </w:rPr>
        <w:t>Az árak az áfát tartalmazzák!</w:t>
      </w:r>
    </w:p>
    <w:p w:rsidR="00AD6DFC" w:rsidRPr="00DF7EAA" w:rsidRDefault="00AD6DFC" w:rsidP="00AD6DFC">
      <w:pPr>
        <w:pStyle w:val="Listaszerbekezds"/>
        <w:numPr>
          <w:ilvl w:val="0"/>
          <w:numId w:val="2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AD6DFC">
        <w:rPr>
          <w:rFonts w:ascii="Myriad Pro SemiCond" w:hAnsi="Myriad Pro SemiCond"/>
          <w:sz w:val="22"/>
          <w:szCs w:val="22"/>
        </w:rPr>
        <w:t>Helyszíneinket mindenki saját felelősségére látogatja, a belépőjegy megvásárlása csak azokat a látogatókat jogosítja belépésre, akik elfogadják a házirendet és a biztonsági rendszabályokat.</w:t>
      </w:r>
    </w:p>
    <w:p w:rsidR="005A7CF8" w:rsidRPr="00E710DF" w:rsidRDefault="005A7CF8" w:rsidP="00E710DF">
      <w:pPr>
        <w:tabs>
          <w:tab w:val="left" w:leader="dot" w:pos="1701"/>
          <w:tab w:val="right" w:leader="dot" w:pos="8505"/>
        </w:tabs>
        <w:ind w:left="360"/>
        <w:jc w:val="both"/>
        <w:rPr>
          <w:rFonts w:ascii="Myriad Pro SemiCond" w:hAnsi="Myriad Pro SemiCond"/>
        </w:rPr>
      </w:pPr>
    </w:p>
    <w:p w:rsid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</w:rPr>
      </w:pPr>
    </w:p>
    <w:p w:rsidR="00EF2D9F" w:rsidRPr="00341644" w:rsidRDefault="00EF2D9F" w:rsidP="00EF2D9F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 xml:space="preserve">Foglalását köszönjük, </w:t>
      </w:r>
      <w:r w:rsidR="005A7CF8">
        <w:rPr>
          <w:rFonts w:ascii="Myriad Pro SemiCond" w:hAnsi="Myriad Pro SemiCond"/>
          <w:sz w:val="24"/>
          <w:szCs w:val="24"/>
        </w:rPr>
        <w:t>szeretettel várjuk Önöket!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  <w:vanish/>
        </w:rPr>
      </w:pPr>
    </w:p>
    <w:p w:rsidR="001233FE" w:rsidRDefault="001233FE"/>
    <w:sectPr w:rsidR="001233FE" w:rsidSect="00374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E4" w:rsidRDefault="00E143E4" w:rsidP="005D2BCD">
      <w:pPr>
        <w:spacing w:after="0" w:line="240" w:lineRule="auto"/>
      </w:pPr>
      <w:r>
        <w:separator/>
      </w:r>
    </w:p>
  </w:endnote>
  <w:endnote w:type="continuationSeparator" w:id="0">
    <w:p w:rsidR="00E143E4" w:rsidRDefault="00E143E4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56" w:rsidRDefault="00516B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4" w:rsidRPr="003303C0" w:rsidRDefault="00374C21" w:rsidP="00341644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Myriad Pro SemiCond" w:hAnsi="Myriad Pro SemiCond"/>
        <w:sz w:val="20"/>
        <w:szCs w:val="20"/>
      </w:rPr>
    </w:pPr>
    <w:r w:rsidRPr="00374C21">
      <w:rPr>
        <w:rFonts w:ascii="Myriad Pro SemiCond" w:hAnsi="Myriad Pro SemiCond"/>
        <w:b/>
        <w:sz w:val="20"/>
        <w:szCs w:val="20"/>
      </w:rPr>
      <w:t>w</w:t>
    </w:r>
    <w:r>
      <w:rPr>
        <w:rFonts w:ascii="Myriad Pro SemiCond" w:hAnsi="Myriad Pro SemiCond"/>
        <w:b/>
        <w:sz w:val="20"/>
        <w:szCs w:val="20"/>
      </w:rPr>
      <w:t>ww.puspokszentlaszloikastely.hu</w:t>
    </w:r>
    <w:r>
      <w:rPr>
        <w:rFonts w:ascii="Myriad Pro SemiCond" w:hAnsi="Myriad Pro SemiCond"/>
        <w:b/>
        <w:sz w:val="20"/>
        <w:szCs w:val="20"/>
      </w:rPr>
      <w:br/>
    </w:r>
    <w:r w:rsidR="00341644" w:rsidRPr="003303C0">
      <w:rPr>
        <w:rFonts w:ascii="Myriad Pro SemiCond" w:hAnsi="Myriad Pro SemiCond"/>
        <w:b/>
        <w:sz w:val="20"/>
        <w:szCs w:val="20"/>
      </w:rPr>
      <w:t>Email:</w:t>
    </w:r>
    <w:r w:rsidR="00341644" w:rsidRPr="003303C0">
      <w:rPr>
        <w:rFonts w:ascii="Myriad Pro SemiCond" w:hAnsi="Myriad Pro SemiCond"/>
        <w:sz w:val="20"/>
        <w:szCs w:val="20"/>
      </w:rPr>
      <w:t xml:space="preserve"> latogatas@</w:t>
    </w:r>
    <w:r>
      <w:rPr>
        <w:rFonts w:ascii="Myriad Pro SemiCond" w:hAnsi="Myriad Pro SemiCond"/>
        <w:sz w:val="20"/>
        <w:szCs w:val="20"/>
      </w:rPr>
      <w:t>puspokszentlaszloikastely.hu</w:t>
    </w:r>
  </w:p>
  <w:p w:rsidR="00341644" w:rsidRPr="003303C0" w:rsidRDefault="00341644" w:rsidP="00341644">
    <w:pPr>
      <w:pStyle w:val="llb"/>
      <w:jc w:val="center"/>
      <w:rPr>
        <w:rFonts w:ascii="Myriad Pro SemiCond" w:hAnsi="Myriad Pro SemiCond"/>
        <w:sz w:val="20"/>
        <w:szCs w:val="20"/>
      </w:rPr>
    </w:pPr>
    <w:r w:rsidRPr="00DD7BA3">
      <w:rPr>
        <w:rFonts w:ascii="Myriad Pro SemiCond" w:hAnsi="Myriad Pro SemiCond"/>
        <w:b/>
        <w:sz w:val="20"/>
        <w:szCs w:val="20"/>
      </w:rPr>
      <w:t>Telefon:</w:t>
    </w:r>
    <w:r w:rsidRPr="00DD7BA3">
      <w:rPr>
        <w:rFonts w:ascii="Myriad Pro SemiCond" w:hAnsi="Myriad Pro SemiCond"/>
        <w:sz w:val="20"/>
        <w:szCs w:val="20"/>
      </w:rPr>
      <w:t xml:space="preserve"> </w:t>
    </w:r>
    <w:r w:rsidR="00516B56" w:rsidRPr="00516B56">
      <w:rPr>
        <w:rFonts w:ascii="Roboto" w:hAnsi="Roboto"/>
        <w:color w:val="58595B"/>
        <w:sz w:val="20"/>
        <w:szCs w:val="20"/>
      </w:rPr>
      <w:t xml:space="preserve">+36 </w:t>
    </w:r>
    <w:r w:rsidR="00516B56" w:rsidRPr="00516B56">
      <w:rPr>
        <w:rFonts w:ascii="Roboto" w:hAnsi="Roboto"/>
        <w:color w:val="58595B"/>
        <w:sz w:val="20"/>
        <w:szCs w:val="20"/>
      </w:rPr>
      <w:t>30/2960-467</w:t>
    </w:r>
    <w:bookmarkStart w:id="0" w:name="_GoBack"/>
    <w:bookmarkEnd w:id="0"/>
  </w:p>
  <w:p w:rsidR="00341644" w:rsidRDefault="00341644" w:rsidP="0034164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56" w:rsidRDefault="00516B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E4" w:rsidRDefault="00E143E4" w:rsidP="005D2BCD">
      <w:pPr>
        <w:spacing w:after="0" w:line="240" w:lineRule="auto"/>
      </w:pPr>
      <w:r>
        <w:separator/>
      </w:r>
    </w:p>
  </w:footnote>
  <w:footnote w:type="continuationSeparator" w:id="0">
    <w:p w:rsidR="00E143E4" w:rsidRDefault="00E143E4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E143E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Pr="00374C21" w:rsidRDefault="00E143E4" w:rsidP="00FA40EC">
    <w:pPr>
      <w:pStyle w:val="lfej"/>
      <w:tabs>
        <w:tab w:val="clear" w:pos="9072"/>
      </w:tabs>
      <w:ind w:right="-567"/>
      <w:jc w:val="right"/>
      <w:rPr>
        <w:rFonts w:ascii="Myriad Pro SemiCond" w:hAnsi="Myriad Pro SemiCond"/>
        <w:color w:val="646464"/>
        <w:sz w:val="40"/>
        <w:szCs w:val="40"/>
      </w:rPr>
    </w:pPr>
    <w:r>
      <w:rPr>
        <w:rFonts w:ascii="Myriad Pro SemiCond" w:hAnsi="Myriad Pro SemiCond"/>
        <w:noProof/>
        <w:color w:val="646464"/>
        <w:sz w:val="32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left:0;text-align:left;margin-left:0;margin-top:0;width:595.9pt;height:844.8pt;z-index:-251656192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  <w:r w:rsidR="00374C21" w:rsidRPr="00FA40EC">
      <w:rPr>
        <w:rFonts w:ascii="Myriad Pro SemiCond" w:hAnsi="Myriad Pro SemiCond"/>
        <w:color w:val="646464"/>
        <w:sz w:val="32"/>
        <w:szCs w:val="40"/>
      </w:rPr>
      <w:t>PÜSPÖKSZENTLÁSZLÓI KASTÉLY</w:t>
    </w:r>
    <w:r w:rsidR="00FA40EC" w:rsidRPr="00FA40EC">
      <w:rPr>
        <w:rFonts w:ascii="Myriad Pro SemiCond" w:hAnsi="Myriad Pro SemiCond"/>
        <w:color w:val="646464"/>
        <w:sz w:val="32"/>
        <w:szCs w:val="40"/>
      </w:rPr>
      <w:t xml:space="preserve"> – BEJELENTKEZÉSI ADATLAP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E143E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48"/>
    <w:multiLevelType w:val="hybridMultilevel"/>
    <w:tmpl w:val="9222AFBE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90B"/>
    <w:multiLevelType w:val="hybridMultilevel"/>
    <w:tmpl w:val="030074E2"/>
    <w:lvl w:ilvl="0" w:tplc="B5DA0368">
      <w:start w:val="600"/>
      <w:numFmt w:val="bullet"/>
      <w:lvlText w:val="-"/>
      <w:lvlJc w:val="left"/>
      <w:pPr>
        <w:ind w:left="720" w:hanging="360"/>
      </w:pPr>
      <w:rPr>
        <w:rFonts w:ascii="Myriad Pro SemiCond" w:eastAsiaTheme="minorEastAsia" w:hAnsi="Myriad Pro SemiC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1233FE"/>
    <w:rsid w:val="0026625A"/>
    <w:rsid w:val="00280EA2"/>
    <w:rsid w:val="0032388B"/>
    <w:rsid w:val="00341644"/>
    <w:rsid w:val="00374C21"/>
    <w:rsid w:val="004D05CE"/>
    <w:rsid w:val="00516B56"/>
    <w:rsid w:val="005A1723"/>
    <w:rsid w:val="005A7CF8"/>
    <w:rsid w:val="005D2BCD"/>
    <w:rsid w:val="006416CC"/>
    <w:rsid w:val="007B0F0C"/>
    <w:rsid w:val="0085546D"/>
    <w:rsid w:val="008C499C"/>
    <w:rsid w:val="00917C2B"/>
    <w:rsid w:val="0093469B"/>
    <w:rsid w:val="00984AAD"/>
    <w:rsid w:val="009938DC"/>
    <w:rsid w:val="009E7318"/>
    <w:rsid w:val="00AD6DFC"/>
    <w:rsid w:val="00B234AB"/>
    <w:rsid w:val="00B55054"/>
    <w:rsid w:val="00BD5806"/>
    <w:rsid w:val="00C1025E"/>
    <w:rsid w:val="00D8759D"/>
    <w:rsid w:val="00DD7BA3"/>
    <w:rsid w:val="00DF7EAA"/>
    <w:rsid w:val="00E143E4"/>
    <w:rsid w:val="00E70FCE"/>
    <w:rsid w:val="00E710DF"/>
    <w:rsid w:val="00E96138"/>
    <w:rsid w:val="00EF2D9F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277D5453B0C84DA00F1F45AB858453" ma:contentTypeVersion="0" ma:contentTypeDescription="Új dokumentum létrehozása." ma:contentTypeScope="" ma:versionID="fe23118bf06cb32a12ec8f28cd95b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5103-5B7C-48F7-BF02-4CA8F0765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43B41-FED0-4004-B846-E969A124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71440-E100-46EA-B9F5-B66A49F5C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D6BF0-4FA3-4B9C-994E-DFB3F36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Ormosy Petra</cp:lastModifiedBy>
  <cp:revision>3</cp:revision>
  <dcterms:created xsi:type="dcterms:W3CDTF">2017-08-01T07:42:00Z</dcterms:created>
  <dcterms:modified xsi:type="dcterms:W3CDTF">2017-08-01T07:43:00Z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0x010100B5277D5453B0C84DA00F1F45AB858453</vt:lpwstr>
  </property>
</Properties>
</file>