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4" w:rsidRDefault="00CE34A4" w:rsidP="00CE34A4">
      <w:pPr>
        <w:rPr>
          <w:rFonts w:ascii="Myriad Pro SemiCond" w:hAnsi="Myriad Pro SemiCond"/>
          <w:b/>
          <w:bCs/>
          <w:color w:val="000000"/>
        </w:rPr>
      </w:pPr>
      <w:r>
        <w:rPr>
          <w:rFonts w:ascii="Myriad Pro SemiCond" w:hAnsi="Myriad Pro SemiCond"/>
          <w:b/>
          <w:bCs/>
          <w:color w:val="000000"/>
        </w:rPr>
        <w:t>ADATBEKÉRŐ</w:t>
      </w:r>
    </w:p>
    <w:p w:rsidR="00CE34A4" w:rsidRDefault="00CE34A4" w:rsidP="00CE34A4">
      <w:pPr>
        <w:rPr>
          <w:rFonts w:ascii="Myriad Pro SemiCond" w:hAnsi="Myriad Pro SemiCond"/>
          <w:color w:val="000000"/>
        </w:rPr>
      </w:pPr>
    </w:p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>Tisztelt Érdeklődő!</w:t>
      </w:r>
    </w:p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</w:p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 xml:space="preserve">Köszönjük érdeklődését. </w:t>
      </w:r>
    </w:p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 xml:space="preserve">Ajánlat készítéséhez az alábbi adatokra van szükségünk. Kérjük, a kitöltött táblázatot küldje vissza a </w:t>
      </w:r>
      <w:hyperlink r:id="rId7" w:history="1">
        <w:r>
          <w:rPr>
            <w:rStyle w:val="Hiperhivatkozs"/>
            <w:rFonts w:ascii="Myriad Pro SemiCond" w:hAnsi="Myriad Pro SemiCond"/>
            <w:lang w:eastAsia="hu-HU"/>
          </w:rPr>
          <w:t>szallas@pecs.egyhazmegye.hu</w:t>
        </w:r>
      </w:hyperlink>
      <w:r>
        <w:rPr>
          <w:rFonts w:ascii="Myriad Pro SemiCond" w:hAnsi="Myriad Pro SemiCond"/>
          <w:color w:val="000000"/>
          <w:lang w:eastAsia="hu-HU"/>
        </w:rPr>
        <w:t xml:space="preserve"> címre, hogy ajánlatunkat mielőbb elkészíthessük Önnek. Köszönjük!</w:t>
      </w:r>
    </w:p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2060"/>
        <w:gridCol w:w="2062"/>
        <w:gridCol w:w="2062"/>
      </w:tblGrid>
      <w:tr w:rsidR="00CE34A4" w:rsidTr="00CE34A4">
        <w:trPr>
          <w:trHeight w:val="300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Név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Csoport esetén annak jellege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Intézmény (csoport esetén)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4F621B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Postázási cím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Számlázási név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Számlázási cím</w:t>
            </w:r>
            <w:r w:rsidR="000B1592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847597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7597" w:rsidRDefault="00847597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Adószám (cég esetén)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7597" w:rsidRDefault="00847597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DA4F5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T</w:t>
            </w:r>
            <w:r w:rsidR="006C6EB6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elefonszám*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Létszám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 w:rsidP="004F621B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 ebből </w:t>
            </w:r>
            <w:r w:rsidR="004F621B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6 év alatti gyermek </w:t>
            </w:r>
            <w:r w:rsidR="00A537CD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Helyszín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0F5F4A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  <w:proofErr w:type="spellStart"/>
            <w:r>
              <w:rPr>
                <w:rFonts w:ascii="Myriad Pro SemiCond" w:hAnsi="Myriad Pro SemiCond"/>
                <w:color w:val="000000"/>
                <w:lang w:eastAsia="hu-HU"/>
              </w:rPr>
              <w:t>Püspökszetlászló</w:t>
            </w:r>
            <w:proofErr w:type="spellEnd"/>
            <w:r>
              <w:rPr>
                <w:rFonts w:ascii="Myriad Pro SemiCond" w:hAnsi="Myriad Pro SemiCond"/>
                <w:color w:val="000000"/>
                <w:lang w:eastAsia="hu-HU"/>
              </w:rPr>
              <w:t>, Arborétum táborház</w:t>
            </w: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Érkezés </w:t>
            </w:r>
            <w:r w:rsidR="00D846EE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dátuma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E34A4" w:rsidTr="00CE34A4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Távozás</w:t>
            </w:r>
            <w:r w:rsidR="00D846EE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dátuma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CE34A4" w:rsidTr="004F2265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Ágyneműt kér-e?</w:t>
            </w:r>
            <w:r w:rsidR="004F226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CE34A4" w:rsidTr="00B2620B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A4" w:rsidRDefault="004F2265">
            <w:pPr>
              <w:spacing w:line="276" w:lineRule="auto"/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Étkezést kér-e?</w:t>
            </w:r>
            <w:r w:rsidR="0063022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34A4" w:rsidRDefault="00CE34A4">
            <w:pPr>
              <w:spacing w:line="276" w:lineRule="auto"/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</w:tbl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</w:p>
    <w:p w:rsidR="004F2265" w:rsidRDefault="004F2265" w:rsidP="004F2265">
      <w:pPr>
        <w:rPr>
          <w:rFonts w:ascii="Myriad Pro SemiCond" w:hAnsi="Myriad Pro SemiCond"/>
        </w:rPr>
      </w:pPr>
      <w:r>
        <w:rPr>
          <w:rFonts w:ascii="Myriad Pro SemiCond" w:hAnsi="Myriad Pro SemiCond"/>
          <w:color w:val="000000"/>
          <w:lang w:eastAsia="hu-HU"/>
        </w:rPr>
        <w:t>*</w:t>
      </w:r>
      <w:r>
        <w:rPr>
          <w:rFonts w:ascii="Myriad Pro SemiCond" w:hAnsi="Myriad Pro SemiCond"/>
          <w:sz w:val="24"/>
          <w:szCs w:val="24"/>
        </w:rPr>
        <w:t xml:space="preserve"> </w:t>
      </w:r>
      <w:r>
        <w:rPr>
          <w:rFonts w:ascii="Myriad Pro SemiCond" w:hAnsi="Myriad Pro SemiCond"/>
        </w:rPr>
        <w:t>Kötelezően kitöltendő.</w:t>
      </w:r>
    </w:p>
    <w:p w:rsidR="004F2265" w:rsidRDefault="004F2265" w:rsidP="004F2265">
      <w:pPr>
        <w:rPr>
          <w:rFonts w:ascii="Myriad Pro SemiCond" w:hAnsi="Myriad Pro SemiCond"/>
        </w:rPr>
      </w:pPr>
      <w:r>
        <w:rPr>
          <w:rFonts w:ascii="Myriad Pro SemiCond" w:hAnsi="Myriad Pro SemiCond"/>
        </w:rPr>
        <w:t>** Kitöltés hiányában a fent megadott névre és címre történik a számlázás.</w:t>
      </w:r>
    </w:p>
    <w:p w:rsidR="00B2620B" w:rsidRDefault="00B2620B" w:rsidP="00B2620B">
      <w:pPr>
        <w:rPr>
          <w:rFonts w:ascii="Myriad Pro SemiCond" w:hAnsi="Myriad Pro SemiCond"/>
        </w:rPr>
      </w:pPr>
      <w:r>
        <w:rPr>
          <w:rFonts w:ascii="Myriad Pro SemiCond" w:hAnsi="Myriad Pro SemiCond"/>
        </w:rPr>
        <w:t>*** 6 éves kor felett teljes ár fizetendő</w:t>
      </w:r>
    </w:p>
    <w:p w:rsidR="0057419A" w:rsidRDefault="0057419A" w:rsidP="0057419A">
      <w:pPr>
        <w:rPr>
          <w:rFonts w:ascii="Myriad Pro SemiCond" w:hAnsi="Myriad Pro SemiCond"/>
          <w:b/>
          <w:sz w:val="24"/>
          <w:szCs w:val="24"/>
        </w:rPr>
      </w:pPr>
      <w:proofErr w:type="gramStart"/>
      <w:r>
        <w:rPr>
          <w:rFonts w:ascii="Myriad Pro SemiCond" w:hAnsi="Myriad Pro SemiCond"/>
          <w:b/>
          <w:sz w:val="24"/>
          <w:szCs w:val="24"/>
        </w:rPr>
        <w:t>Kérjük</w:t>
      </w:r>
      <w:proofErr w:type="gramEnd"/>
      <w:r>
        <w:rPr>
          <w:rFonts w:ascii="Myriad Pro SemiCond" w:hAnsi="Myriad Pro SemiCond"/>
          <w:b/>
          <w:sz w:val="24"/>
          <w:szCs w:val="24"/>
        </w:rPr>
        <w:t xml:space="preserve"> vegyék figyelembe, hogy a számlázás csak a befizető nevére történhet. </w:t>
      </w:r>
    </w:p>
    <w:p w:rsidR="004F2265" w:rsidRDefault="004F2265" w:rsidP="00CE34A4">
      <w:pPr>
        <w:rPr>
          <w:rFonts w:ascii="Myriad Pro SemiCond" w:hAnsi="Myriad Pro SemiCond"/>
          <w:color w:val="000000"/>
          <w:lang w:eastAsia="hu-HU"/>
        </w:rPr>
      </w:pPr>
      <w:bookmarkStart w:id="0" w:name="_GoBack"/>
      <w:bookmarkEnd w:id="0"/>
    </w:p>
    <w:p w:rsidR="004F2265" w:rsidRDefault="004F2265" w:rsidP="00CE34A4">
      <w:pPr>
        <w:rPr>
          <w:rFonts w:ascii="Myriad Pro SemiCond" w:hAnsi="Myriad Pro SemiCond"/>
          <w:color w:val="000000"/>
          <w:lang w:eastAsia="hu-HU"/>
        </w:rPr>
      </w:pPr>
    </w:p>
    <w:p w:rsidR="00CE34A4" w:rsidRDefault="00CE34A4" w:rsidP="00CE34A4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>Az adatok beérkezését követő 2 munkanapon belül megküldjük ajánlatunkat.</w:t>
      </w:r>
    </w:p>
    <w:p w:rsidR="00EA1BDC" w:rsidRDefault="00EA1BDC"/>
    <w:sectPr w:rsidR="00EA1B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58" w:rsidRDefault="00036158" w:rsidP="00036158">
      <w:r>
        <w:separator/>
      </w:r>
    </w:p>
  </w:endnote>
  <w:endnote w:type="continuationSeparator" w:id="0">
    <w:p w:rsidR="00036158" w:rsidRDefault="00036158" w:rsidP="0003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58" w:rsidRDefault="00036158" w:rsidP="00036158">
      <w:r>
        <w:separator/>
      </w:r>
    </w:p>
  </w:footnote>
  <w:footnote w:type="continuationSeparator" w:id="0">
    <w:p w:rsidR="00036158" w:rsidRDefault="00036158" w:rsidP="0003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mallCaps/>
        <w:sz w:val="28"/>
        <w:szCs w:val="32"/>
      </w:rPr>
      <w:alias w:val="Cím"/>
      <w:id w:val="77738743"/>
      <w:placeholder>
        <w:docPart w:val="63D2438B66384795AB9B985144AE2E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6158" w:rsidRDefault="00036158" w:rsidP="00036158">
        <w:pPr>
          <w:pStyle w:val="lfej"/>
          <w:pBdr>
            <w:bottom w:val="thickThinSmallGap" w:sz="24" w:space="0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B46140">
          <w:rPr>
            <w:rFonts w:eastAsiaTheme="majorEastAsia" w:cstheme="majorBidi"/>
            <w:smallCaps/>
            <w:sz w:val="28"/>
            <w:szCs w:val="32"/>
          </w:rPr>
          <w:t>PÉCSI EGYHÁZMEGYE / ZARÁNDOKHÁZAK</w:t>
        </w:r>
      </w:p>
    </w:sdtContent>
  </w:sdt>
  <w:p w:rsidR="00036158" w:rsidRDefault="00036158" w:rsidP="00036158">
    <w:pPr>
      <w:pStyle w:val="lfej"/>
    </w:pPr>
  </w:p>
  <w:p w:rsidR="00036158" w:rsidRDefault="000361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1D"/>
    <w:rsid w:val="00036158"/>
    <w:rsid w:val="000B1592"/>
    <w:rsid w:val="000F5F4A"/>
    <w:rsid w:val="004F2265"/>
    <w:rsid w:val="004F621B"/>
    <w:rsid w:val="0057419A"/>
    <w:rsid w:val="00630225"/>
    <w:rsid w:val="006C6EB6"/>
    <w:rsid w:val="00814BA7"/>
    <w:rsid w:val="00847597"/>
    <w:rsid w:val="00A537CD"/>
    <w:rsid w:val="00B2620B"/>
    <w:rsid w:val="00C2771D"/>
    <w:rsid w:val="00CE34A4"/>
    <w:rsid w:val="00D846EE"/>
    <w:rsid w:val="00DA4F54"/>
    <w:rsid w:val="00E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4A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E34A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361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6158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361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6158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1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4A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E34A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361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6158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361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6158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1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llas@pecs.egyhazmegy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D2438B66384795AB9B985144AE2E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6282DE-BC50-4FBE-8965-908F11757CBF}"/>
      </w:docPartPr>
      <w:docPartBody>
        <w:p w:rsidR="00BD34C1" w:rsidRDefault="00EC7639" w:rsidP="00EC7639">
          <w:pPr>
            <w:pStyle w:val="63D2438B66384795AB9B985144AE2E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9"/>
    <w:rsid w:val="00BD34C1"/>
    <w:rsid w:val="00E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3D2438B66384795AB9B985144AE2E13">
    <w:name w:val="63D2438B66384795AB9B985144AE2E13"/>
    <w:rsid w:val="00EC76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3D2438B66384795AB9B985144AE2E13">
    <w:name w:val="63D2438B66384795AB9B985144AE2E13"/>
    <w:rsid w:val="00EC7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820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EGYHÁZMEGYE / ZARÁNDOKHÁZAK</dc:title>
  <dc:subject/>
  <dc:creator>Nyúl Anikó</dc:creator>
  <cp:keywords/>
  <dc:description/>
  <cp:lastModifiedBy>Üveges Páll Leona</cp:lastModifiedBy>
  <cp:revision>16</cp:revision>
  <dcterms:created xsi:type="dcterms:W3CDTF">2016-02-11T13:37:00Z</dcterms:created>
  <dcterms:modified xsi:type="dcterms:W3CDTF">2016-11-17T08:31:00Z</dcterms:modified>
</cp:coreProperties>
</file>